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3D" w:rsidRDefault="00D47316" w:rsidP="00BD4F3D">
      <w:pPr>
        <w:rPr>
          <w:rFonts w:ascii="Proxima Nova" w:hAnsi="Proxima Nova"/>
          <w:color w:val="538135"/>
          <w:spacing w:val="-12"/>
          <w:sz w:val="24"/>
          <w:szCs w:val="24"/>
        </w:rPr>
      </w:pPr>
      <w:proofErr w:type="spellStart"/>
      <w:r>
        <w:rPr>
          <w:rFonts w:ascii="Proxima Nova" w:hAnsi="Proxima Nova"/>
          <w:b/>
          <w:bCs/>
        </w:rPr>
        <w:t>Nivoi</w:t>
      </w:r>
      <w:proofErr w:type="spellEnd"/>
      <w:r>
        <w:rPr>
          <w:rFonts w:ascii="Proxima Nova" w:hAnsi="Proxima Nova"/>
          <w:b/>
          <w:bCs/>
        </w:rPr>
        <w:t xml:space="preserve"> </w:t>
      </w:r>
      <w:proofErr w:type="spellStart"/>
      <w:r>
        <w:rPr>
          <w:rFonts w:ascii="Proxima Nova" w:hAnsi="Proxima Nova"/>
          <w:b/>
          <w:bCs/>
        </w:rPr>
        <w:t>i</w:t>
      </w:r>
      <w:proofErr w:type="spellEnd"/>
      <w:r w:rsidR="00BD4F3D">
        <w:rPr>
          <w:rFonts w:ascii="Proxima Nova" w:hAnsi="Proxima Nova"/>
          <w:b/>
          <w:bCs/>
        </w:rPr>
        <w:t xml:space="preserve"> </w:t>
      </w:r>
      <w:proofErr w:type="spellStart"/>
      <w:r>
        <w:rPr>
          <w:rFonts w:ascii="Proxima Nova" w:hAnsi="Proxima Nova"/>
          <w:b/>
          <w:bCs/>
        </w:rPr>
        <w:t>pokrivenost</w:t>
      </w:r>
      <w:proofErr w:type="spellEnd"/>
      <w:r>
        <w:rPr>
          <w:rFonts w:ascii="Proxima Nova" w:hAnsi="Proxima Nova"/>
          <w:b/>
          <w:bCs/>
        </w:rPr>
        <w:t xml:space="preserve"> </w:t>
      </w:r>
      <w:proofErr w:type="spellStart"/>
      <w:r>
        <w:rPr>
          <w:rFonts w:ascii="Proxima Nova" w:hAnsi="Proxima Nova"/>
          <w:b/>
          <w:bCs/>
        </w:rPr>
        <w:t>minimalnim</w:t>
      </w:r>
      <w:proofErr w:type="spellEnd"/>
      <w:r>
        <w:rPr>
          <w:rFonts w:ascii="Proxima Nova" w:hAnsi="Proxima Nova"/>
          <w:b/>
          <w:bCs/>
        </w:rPr>
        <w:t xml:space="preserve"> </w:t>
      </w:r>
      <w:proofErr w:type="spellStart"/>
      <w:r>
        <w:rPr>
          <w:rFonts w:ascii="Proxima Nova" w:hAnsi="Proxima Nova"/>
          <w:b/>
          <w:bCs/>
        </w:rPr>
        <w:t>platama</w:t>
      </w:r>
      <w:proofErr w:type="spellEnd"/>
      <w:r>
        <w:rPr>
          <w:rFonts w:ascii="Proxima Nova" w:hAnsi="Proxima Nova"/>
          <w:b/>
          <w:bCs/>
        </w:rPr>
        <w:t xml:space="preserve"> u </w:t>
      </w:r>
      <w:proofErr w:type="spellStart"/>
      <w:r>
        <w:rPr>
          <w:rFonts w:ascii="Proxima Nova" w:hAnsi="Proxima Nova"/>
          <w:b/>
          <w:bCs/>
        </w:rPr>
        <w:t>Jugoistočnoj</w:t>
      </w:r>
      <w:proofErr w:type="spellEnd"/>
      <w:r>
        <w:rPr>
          <w:rFonts w:ascii="Proxima Nova" w:hAnsi="Proxima Nova"/>
          <w:b/>
          <w:bCs/>
        </w:rPr>
        <w:t xml:space="preserve"> </w:t>
      </w:r>
      <w:proofErr w:type="spellStart"/>
      <w:r>
        <w:rPr>
          <w:rFonts w:ascii="Proxima Nova" w:hAnsi="Proxima Nova"/>
          <w:b/>
          <w:bCs/>
        </w:rPr>
        <w:t>Evropi</w:t>
      </w:r>
      <w:proofErr w:type="spellEnd"/>
      <w:r>
        <w:rPr>
          <w:rFonts w:ascii="Proxima Nova" w:hAnsi="Proxima Nova"/>
          <w:b/>
          <w:bCs/>
        </w:rPr>
        <w:t xml:space="preserve"> </w:t>
      </w:r>
      <w:r w:rsidR="00BD4F3D">
        <w:rPr>
          <w:rFonts w:ascii="Proxima Nova" w:hAnsi="Proxima Nova"/>
          <w:b/>
          <w:bCs/>
        </w:rPr>
        <w:t xml:space="preserve">+ </w:t>
      </w:r>
      <w:proofErr w:type="spellStart"/>
      <w:r>
        <w:rPr>
          <w:rFonts w:ascii="Proxima Nova" w:hAnsi="Proxima Nova"/>
          <w:b/>
          <w:bCs/>
        </w:rPr>
        <w:t>troškovi</w:t>
      </w:r>
      <w:proofErr w:type="spellEnd"/>
      <w:r>
        <w:rPr>
          <w:rFonts w:ascii="Proxima Nova" w:hAnsi="Proxima Nova"/>
          <w:b/>
          <w:bCs/>
        </w:rPr>
        <w:t xml:space="preserve"> </w:t>
      </w:r>
      <w:proofErr w:type="spellStart"/>
      <w:r>
        <w:rPr>
          <w:rFonts w:ascii="Proxima Nova" w:hAnsi="Proxima Nova"/>
          <w:b/>
          <w:bCs/>
        </w:rPr>
        <w:t>potrošačke</w:t>
      </w:r>
      <w:proofErr w:type="spellEnd"/>
      <w:r>
        <w:rPr>
          <w:rFonts w:ascii="Proxima Nova" w:hAnsi="Proxima Nova"/>
          <w:b/>
          <w:bCs/>
        </w:rPr>
        <w:t xml:space="preserve"> </w:t>
      </w:r>
      <w:proofErr w:type="spellStart"/>
      <w:r>
        <w:rPr>
          <w:rFonts w:ascii="Proxima Nova" w:hAnsi="Proxima Nova"/>
          <w:b/>
          <w:bCs/>
        </w:rPr>
        <w:t>korpe</w:t>
      </w:r>
      <w:proofErr w:type="spellEnd"/>
    </w:p>
    <w:tbl>
      <w:tblPr>
        <w:tblpPr w:leftFromText="171" w:rightFromText="171" w:vertAnchor="text"/>
        <w:tblW w:w="9351" w:type="dxa"/>
        <w:tblCellMar>
          <w:left w:w="0" w:type="dxa"/>
          <w:right w:w="0" w:type="dxa"/>
        </w:tblCellMar>
        <w:tblLook w:val="04A0"/>
      </w:tblPr>
      <w:tblGrid>
        <w:gridCol w:w="1361"/>
        <w:gridCol w:w="3013"/>
        <w:gridCol w:w="2425"/>
        <w:gridCol w:w="2552"/>
      </w:tblGrid>
      <w:tr w:rsidR="00BD4F3D" w:rsidTr="00BD4F3D">
        <w:trPr>
          <w:trHeight w:val="979"/>
        </w:trPr>
        <w:tc>
          <w:tcPr>
            <w:tcW w:w="1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BD4F3D">
            <w:pPr>
              <w:ind w:right="-20"/>
              <w:jc w:val="both"/>
              <w:rPr>
                <w:rFonts w:ascii="Proxima Nova" w:hAnsi="Proxima Nova"/>
                <w:b/>
                <w:bCs/>
                <w:color w:val="231F20"/>
                <w:position w:val="1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BE678D" w:rsidP="00BE678D">
            <w:pPr>
              <w:ind w:right="-20"/>
              <w:jc w:val="both"/>
              <w:rPr>
                <w:rFonts w:ascii="Proxima Nova" w:hAnsi="Proxima Nova"/>
                <w:b/>
                <w:bCs/>
                <w:color w:val="231F20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Pokrivenost</w:t>
            </w:r>
            <w:proofErr w:type="spellEnd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minimalne</w:t>
            </w:r>
            <w:proofErr w:type="spellEnd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plate</w:t>
            </w:r>
          </w:p>
        </w:tc>
        <w:tc>
          <w:tcPr>
            <w:tcW w:w="242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Default="00BE678D" w:rsidP="00BE678D">
            <w:pPr>
              <w:ind w:right="-20"/>
              <w:jc w:val="both"/>
              <w:rPr>
                <w:rFonts w:ascii="Proxima Nova" w:hAnsi="Proxima Nova"/>
                <w:b/>
                <w:bCs/>
                <w:color w:val="231F20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Bruto</w:t>
            </w:r>
            <w:proofErr w:type="spellEnd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i</w:t>
            </w:r>
            <w:proofErr w:type="spellEnd"/>
            <w:r w:rsidR="00BD4F3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BD4F3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net</w:t>
            </w:r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o</w:t>
            </w:r>
            <w:proofErr w:type="spellEnd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iznosi</w:t>
            </w:r>
            <w:proofErr w:type="spellEnd"/>
            <w:r w:rsidR="00BD4F3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(</w:t>
            </w:r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eurima</w:t>
            </w:r>
            <w:proofErr w:type="spellEnd"/>
            <w:r w:rsidR="00BD4F3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Default="00BE678D" w:rsidP="00BE678D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Potrošačka</w:t>
            </w:r>
            <w:proofErr w:type="spellEnd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korpa</w:t>
            </w:r>
            <w:proofErr w:type="spellEnd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r w:rsidR="00BD4F3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(</w:t>
            </w: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gdje</w:t>
            </w:r>
            <w:proofErr w:type="spellEnd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postoji</w:t>
            </w:r>
            <w:proofErr w:type="spellEnd"/>
            <w:r w:rsidR="00BD4F3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za</w:t>
            </w:r>
            <w:proofErr w:type="spellEnd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porodicu</w:t>
            </w:r>
            <w:proofErr w:type="spellEnd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standardne</w:t>
            </w:r>
            <w:proofErr w:type="spellEnd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veličine</w:t>
            </w:r>
            <w:proofErr w:type="spellEnd"/>
          </w:p>
        </w:tc>
      </w:tr>
      <w:tr w:rsidR="00BD4F3D" w:rsidTr="00BD4F3D">
        <w:trPr>
          <w:trHeight w:val="989"/>
        </w:trPr>
        <w:tc>
          <w:tcPr>
            <w:tcW w:w="13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Default="00BD4F3D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Albani</w:t>
            </w:r>
            <w:r w:rsidR="00BE678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j</w:t>
            </w:r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BE678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Svi</w:t>
            </w:r>
            <w:proofErr w:type="spellEnd"/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zaposleni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205 </w:t>
            </w:r>
            <w:proofErr w:type="spellStart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eura</w:t>
            </w:r>
            <w:proofErr w:type="spellEnd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bruto</w:t>
            </w:r>
            <w:proofErr w:type="spellEnd"/>
          </w:p>
          <w:p w:rsidR="00BD4F3D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</w:p>
          <w:p w:rsidR="00BD4F3D" w:rsidRDefault="00BD4F3D" w:rsidP="00BE678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186 </w:t>
            </w:r>
            <w:proofErr w:type="spellStart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eura</w:t>
            </w:r>
            <w:proofErr w:type="spellEnd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neto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266 </w:t>
            </w:r>
            <w:proofErr w:type="spellStart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eura</w:t>
            </w:r>
            <w:proofErr w:type="spellEnd"/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(</w:t>
            </w:r>
            <w:proofErr w:type="spellStart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jedna</w:t>
            </w:r>
            <w:proofErr w:type="spellEnd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zaposlena</w:t>
            </w:r>
            <w:proofErr w:type="spellEnd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osoba</w:t>
            </w:r>
            <w:proofErr w:type="spellEnd"/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) </w:t>
            </w:r>
          </w:p>
          <w:p w:rsidR="00BD4F3D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</w:p>
          <w:p w:rsidR="00BD4F3D" w:rsidRDefault="00BD4F3D" w:rsidP="00BE678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418 </w:t>
            </w:r>
            <w:proofErr w:type="spellStart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eura</w:t>
            </w:r>
            <w:proofErr w:type="spellEnd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za</w:t>
            </w:r>
            <w:proofErr w:type="spellEnd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prosječnu</w:t>
            </w:r>
            <w:proofErr w:type="spellEnd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porodicu</w:t>
            </w:r>
            <w:proofErr w:type="spellEnd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od</w:t>
            </w:r>
            <w:proofErr w:type="spellEnd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3</w:t>
            </w:r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,</w:t>
            </w:r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2 </w:t>
            </w:r>
            <w:proofErr w:type="spellStart"/>
            <w:r w:rsidR="00BE678D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osobe</w:t>
            </w:r>
            <w:proofErr w:type="spellEnd"/>
          </w:p>
        </w:tc>
      </w:tr>
      <w:tr w:rsidR="00BD4F3D" w:rsidTr="00BD4F3D">
        <w:trPr>
          <w:trHeight w:val="2706"/>
        </w:trPr>
        <w:tc>
          <w:tcPr>
            <w:tcW w:w="13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Default="00BE678D" w:rsidP="00BE678D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Bosn</w:t>
            </w:r>
            <w:r w:rsidR="00BD4F3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proofErr w:type="spellEnd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i</w:t>
            </w:r>
            <w:proofErr w:type="spellEnd"/>
            <w:r w:rsidR="00BD4F3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BD4F3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Her</w:t>
            </w:r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c</w:t>
            </w:r>
            <w:r w:rsidR="00BD4F3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ego</w:t>
            </w:r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vina</w:t>
            </w:r>
            <w:proofErr w:type="spellEnd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Republika</w:t>
            </w:r>
            <w:proofErr w:type="spellEnd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Srps</w:t>
            </w:r>
            <w:r w:rsidR="00BD4F3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ka</w:t>
            </w:r>
            <w:proofErr w:type="spellEnd"/>
            <w:r w:rsidR="00BD4F3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Default="009C7168" w:rsidP="009C7168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Minimalna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plata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određuje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regionalno</w:t>
            </w:r>
            <w:proofErr w:type="spellEnd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jedna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Federaciju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Bosn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i</w:t>
            </w:r>
            <w:proofErr w:type="spellEnd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Hercegovine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druga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Republik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>u</w:t>
            </w:r>
            <w:proofErr w:type="spellEnd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Sr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>p</w:t>
            </w:r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sk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9C7168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Republika</w:t>
            </w:r>
            <w:proofErr w:type="spellEnd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Sr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>p</w:t>
            </w:r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sk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>u</w:t>
            </w:r>
            <w:proofErr w:type="spellEnd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:</w:t>
            </w:r>
          </w:p>
          <w:p w:rsidR="00BD4F3D" w:rsidRDefault="00BD4F3D" w:rsidP="00BD4F3D">
            <w:pPr>
              <w:numPr>
                <w:ilvl w:val="0"/>
                <w:numId w:val="7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eastAsia="Times New Roman" w:hAnsi="Proxima Nova"/>
                <w:sz w:val="20"/>
                <w:szCs w:val="20"/>
              </w:rPr>
            </w:pPr>
            <w:r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 xml:space="preserve">343 </w:t>
            </w:r>
            <w:proofErr w:type="spellStart"/>
            <w:r w:rsidR="009C7168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bruto</w:t>
            </w:r>
            <w:proofErr w:type="spellEnd"/>
          </w:p>
          <w:p w:rsidR="00BD4F3D" w:rsidRDefault="00BD4F3D" w:rsidP="00BD4F3D">
            <w:pPr>
              <w:numPr>
                <w:ilvl w:val="0"/>
                <w:numId w:val="7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eastAsia="Times New Roman" w:hAnsi="Proxima Nova"/>
                <w:sz w:val="20"/>
                <w:szCs w:val="20"/>
                <w:lang w:val="fr-BE"/>
              </w:rPr>
            </w:pPr>
            <w:r>
              <w:rPr>
                <w:rFonts w:ascii="Proxima Nova" w:eastAsia="Times New Roman" w:hAnsi="Proxima Nova"/>
                <w:color w:val="000000"/>
                <w:sz w:val="20"/>
                <w:szCs w:val="20"/>
                <w:lang w:val="fr-BE"/>
              </w:rPr>
              <w:t xml:space="preserve">230 </w:t>
            </w:r>
            <w:r w:rsidR="009C7168">
              <w:rPr>
                <w:rFonts w:ascii="Proxima Nova" w:eastAsia="Times New Roman" w:hAnsi="Proxima Nova"/>
                <w:color w:val="000000"/>
                <w:sz w:val="20"/>
                <w:szCs w:val="20"/>
                <w:lang w:val="fr-BE"/>
              </w:rPr>
              <w:t>eura neto</w:t>
            </w:r>
          </w:p>
          <w:p w:rsidR="00BD4F3D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  <w:lang w:val="fr-BE"/>
              </w:rPr>
            </w:pPr>
          </w:p>
          <w:p w:rsidR="00BD4F3D" w:rsidRDefault="009C7168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  <w:lang w:val="fr-BE"/>
              </w:rPr>
            </w:pPr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  <w:lang w:val="fr-BE"/>
              </w:rPr>
              <w:t>za Federaciju BiH:</w:t>
            </w:r>
          </w:p>
          <w:p w:rsidR="00BD4F3D" w:rsidRDefault="00BD4F3D" w:rsidP="00BD4F3D">
            <w:pPr>
              <w:numPr>
                <w:ilvl w:val="0"/>
                <w:numId w:val="8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eastAsia="Times New Roman" w:hAnsi="Proxima Nova"/>
                <w:color w:val="231F20"/>
                <w:position w:val="1"/>
                <w:sz w:val="20"/>
                <w:szCs w:val="20"/>
                <w:lang w:val="fr-BE"/>
              </w:rPr>
            </w:pPr>
            <w:r>
              <w:rPr>
                <w:rFonts w:ascii="Proxima Nova" w:eastAsia="Times New Roman" w:hAnsi="Proxima Nova"/>
                <w:color w:val="231F20"/>
                <w:position w:val="1"/>
                <w:sz w:val="20"/>
                <w:szCs w:val="20"/>
                <w:lang w:val="fr-BE"/>
              </w:rPr>
              <w:t xml:space="preserve">282 </w:t>
            </w:r>
            <w:r w:rsidR="009C7168">
              <w:rPr>
                <w:rFonts w:ascii="Proxima Nova" w:eastAsia="Times New Roman" w:hAnsi="Proxima Nova"/>
                <w:color w:val="231F20"/>
                <w:position w:val="1"/>
                <w:sz w:val="20"/>
                <w:szCs w:val="20"/>
                <w:lang w:val="fr-BE"/>
              </w:rPr>
              <w:t>eura bruto</w:t>
            </w:r>
          </w:p>
          <w:p w:rsidR="00BD4F3D" w:rsidRDefault="00BD4F3D" w:rsidP="009C7168">
            <w:pPr>
              <w:numPr>
                <w:ilvl w:val="0"/>
                <w:numId w:val="8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  <w:lang w:val="fr-BE"/>
              </w:rPr>
            </w:pPr>
            <w:r>
              <w:rPr>
                <w:rFonts w:ascii="Proxima Nova" w:eastAsia="Times New Roman" w:hAnsi="Proxima Nova"/>
                <w:color w:val="231F20"/>
                <w:position w:val="1"/>
                <w:sz w:val="20"/>
                <w:szCs w:val="20"/>
                <w:lang w:val="fr-BE"/>
              </w:rPr>
              <w:t xml:space="preserve">222 </w:t>
            </w:r>
            <w:r w:rsidR="009C7168">
              <w:rPr>
                <w:rFonts w:ascii="Proxima Nova" w:eastAsia="Times New Roman" w:hAnsi="Proxima Nova"/>
                <w:color w:val="231F20"/>
                <w:position w:val="1"/>
                <w:sz w:val="20"/>
                <w:szCs w:val="20"/>
                <w:lang w:val="fr-BE"/>
              </w:rPr>
              <w:t>eura neto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9C7168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Republik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>u</w:t>
            </w:r>
            <w:proofErr w:type="spellEnd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Sr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>p</w:t>
            </w:r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sk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>u</w:t>
            </w:r>
            <w:proofErr w:type="spellEnd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:</w:t>
            </w:r>
          </w:p>
          <w:p w:rsidR="00BD4F3D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</w:p>
          <w:p w:rsidR="00BD4F3D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>
              <w:rPr>
                <w:rFonts w:ascii="Proxima Nova" w:hAnsi="Proxima Nova"/>
                <w:color w:val="000000"/>
                <w:sz w:val="20"/>
                <w:szCs w:val="20"/>
              </w:rPr>
              <w:t>968</w:t>
            </w:r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za</w:t>
            </w:r>
            <w:proofErr w:type="spellEnd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domaćinstvo</w:t>
            </w:r>
            <w:proofErr w:type="spellEnd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od</w:t>
            </w:r>
            <w:proofErr w:type="spellEnd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4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člana</w:t>
            </w:r>
            <w:proofErr w:type="spellEnd"/>
          </w:p>
          <w:p w:rsidR="00BD4F3D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</w:p>
          <w:p w:rsidR="00BD4F3D" w:rsidRDefault="009C7168" w:rsidP="00746E85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Federaciju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BiH</w:t>
            </w:r>
            <w:proofErr w:type="spellEnd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: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inform</w:t>
            </w:r>
            <w:r w:rsidR="00746E85">
              <w:rPr>
                <w:rFonts w:ascii="Proxima Nova" w:hAnsi="Proxima Nova"/>
                <w:color w:val="000000"/>
                <w:sz w:val="20"/>
                <w:szCs w:val="20"/>
              </w:rPr>
              <w:t>a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>cije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nisu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poznate</w:t>
            </w:r>
            <w:proofErr w:type="spellEnd"/>
          </w:p>
        </w:tc>
      </w:tr>
      <w:tr w:rsidR="00BD4F3D" w:rsidTr="00BD4F3D">
        <w:trPr>
          <w:trHeight w:val="1231"/>
        </w:trPr>
        <w:tc>
          <w:tcPr>
            <w:tcW w:w="13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Default="009C7168" w:rsidP="009C7168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Bugarska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Default="009C7168" w:rsidP="009C7168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Svi</w:t>
            </w:r>
            <w:proofErr w:type="spellEnd"/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zaposleni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286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bruto</w:t>
            </w:r>
            <w:proofErr w:type="spellEnd"/>
          </w:p>
          <w:p w:rsidR="00BD4F3D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</w:p>
          <w:p w:rsidR="00BD4F3D" w:rsidRDefault="00BD4F3D" w:rsidP="009C7168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222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neto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312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za</w:t>
            </w:r>
            <w:proofErr w:type="spellEnd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jednu</w:t>
            </w:r>
            <w:proofErr w:type="spellEnd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osobu</w:t>
            </w:r>
            <w:proofErr w:type="spellEnd"/>
          </w:p>
          <w:p w:rsidR="00BD4F3D" w:rsidRDefault="00BD4F3D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</w:p>
          <w:p w:rsidR="00BD4F3D" w:rsidRDefault="00BD4F3D" w:rsidP="009C7168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1250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za</w:t>
            </w:r>
            <w:proofErr w:type="spellEnd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domaćinstvo</w:t>
            </w:r>
            <w:proofErr w:type="spellEnd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od</w:t>
            </w:r>
            <w:proofErr w:type="spellEnd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4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člana</w:t>
            </w:r>
            <w:proofErr w:type="spellEnd"/>
          </w:p>
        </w:tc>
      </w:tr>
      <w:tr w:rsidR="00BD4F3D" w:rsidTr="00BD4F3D">
        <w:trPr>
          <w:trHeight w:val="1221"/>
        </w:trPr>
        <w:tc>
          <w:tcPr>
            <w:tcW w:w="13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Default="009C7168" w:rsidP="009C7168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Hrvatska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9C7168" w:rsidP="009C7168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Svi</w:t>
            </w:r>
            <w:proofErr w:type="spellEnd"/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zaposleni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BD4F3D">
            <w:pPr>
              <w:ind w:right="-20"/>
              <w:jc w:val="both"/>
              <w:rPr>
                <w:rFonts w:ascii="Proxima Nova" w:hAnsi="Proxima Nova"/>
                <w:i/>
                <w:iCs/>
                <w:sz w:val="20"/>
                <w:szCs w:val="20"/>
              </w:rPr>
            </w:pP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507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bruto</w:t>
            </w:r>
            <w:proofErr w:type="spellEnd"/>
          </w:p>
          <w:p w:rsidR="00BD4F3D" w:rsidRDefault="00BD4F3D">
            <w:pPr>
              <w:ind w:right="-20"/>
              <w:jc w:val="both"/>
              <w:rPr>
                <w:rFonts w:ascii="Proxima Nova" w:hAnsi="Proxima Nova"/>
                <w:i/>
                <w:iCs/>
                <w:color w:val="231F20"/>
                <w:position w:val="1"/>
                <w:sz w:val="20"/>
                <w:szCs w:val="20"/>
              </w:rPr>
            </w:pPr>
          </w:p>
          <w:p w:rsidR="00BD4F3D" w:rsidRDefault="00BD4F3D" w:rsidP="009C7168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405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neto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480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za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jednu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osobu</w:t>
            </w:r>
            <w:proofErr w:type="spellEnd"/>
          </w:p>
          <w:p w:rsidR="00BD4F3D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</w:p>
          <w:p w:rsidR="00BD4F3D" w:rsidRDefault="00BD4F3D" w:rsidP="009C7168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1100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mjesečno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za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prosječno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domaćinstvo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od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>2</w:t>
            </w:r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,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7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osoba</w:t>
            </w:r>
            <w:proofErr w:type="spellEnd"/>
          </w:p>
        </w:tc>
      </w:tr>
      <w:tr w:rsidR="00BD4F3D" w:rsidTr="00BD4F3D">
        <w:trPr>
          <w:trHeight w:val="1221"/>
        </w:trPr>
        <w:tc>
          <w:tcPr>
            <w:tcW w:w="13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Default="009C7168" w:rsidP="009C7168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Sjeverna</w:t>
            </w:r>
            <w:proofErr w:type="spellEnd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BD4F3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Ma</w:t>
            </w:r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k</w:t>
            </w:r>
            <w:r w:rsidR="00BD4F3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edoni</w:t>
            </w:r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j</w:t>
            </w:r>
            <w:r w:rsidR="00BD4F3D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Default="009C7168" w:rsidP="009C7168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Jednako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sve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sektore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ekonomije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369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bruto</w:t>
            </w:r>
            <w:proofErr w:type="spellEnd"/>
          </w:p>
          <w:p w:rsidR="00BD4F3D" w:rsidRDefault="00BD4F3D" w:rsidP="009C7168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238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neto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Default="00BD4F3D" w:rsidP="009C7168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530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za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domaćinstvo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od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člana</w:t>
            </w:r>
            <w:proofErr w:type="spellEnd"/>
          </w:p>
        </w:tc>
      </w:tr>
      <w:tr w:rsidR="00BD4F3D" w:rsidTr="00BD4F3D">
        <w:trPr>
          <w:trHeight w:val="1231"/>
        </w:trPr>
        <w:tc>
          <w:tcPr>
            <w:tcW w:w="13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Default="009C7168" w:rsidP="009C7168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Crna</w:t>
            </w:r>
            <w:proofErr w:type="spellEnd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 xml:space="preserve"> Gora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9C7168" w:rsidP="009C7168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Svi</w:t>
            </w:r>
            <w:proofErr w:type="spellEnd"/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  <w:t>zaposleni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363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bruto</w:t>
            </w:r>
            <w:proofErr w:type="spellEnd"/>
          </w:p>
          <w:p w:rsidR="00BD4F3D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</w:p>
          <w:p w:rsidR="00746E85" w:rsidRDefault="00746E85" w:rsidP="009C7168">
            <w:pPr>
              <w:ind w:right="-20"/>
              <w:jc w:val="both"/>
              <w:rPr>
                <w:rFonts w:ascii="Proxima Nova" w:hAnsi="Proxima Nova"/>
                <w:color w:val="000000"/>
                <w:sz w:val="20"/>
                <w:szCs w:val="20"/>
              </w:rPr>
            </w:pPr>
          </w:p>
          <w:p w:rsidR="00BD4F3D" w:rsidRDefault="00BD4F3D" w:rsidP="009C7168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222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neto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642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za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domaćinstvo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od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člana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zvanična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statistika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>(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bez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troškova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stanovanja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>)</w:t>
            </w:r>
          </w:p>
          <w:p w:rsidR="00BD4F3D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</w:p>
          <w:p w:rsidR="00BD4F3D" w:rsidRDefault="00BD4F3D" w:rsidP="009C7168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800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za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domaćinstvo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od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člana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sa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troškovima</w:t>
            </w:r>
            <w:proofErr w:type="spellEnd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7168">
              <w:rPr>
                <w:rFonts w:ascii="Proxima Nova" w:hAnsi="Proxima Nova"/>
                <w:color w:val="000000"/>
                <w:sz w:val="20"/>
                <w:szCs w:val="20"/>
              </w:rPr>
              <w:t>stanovanja</w:t>
            </w:r>
            <w:proofErr w:type="spellEnd"/>
          </w:p>
        </w:tc>
      </w:tr>
      <w:tr w:rsidR="00BD4F3D" w:rsidTr="00BD4F3D">
        <w:trPr>
          <w:trHeight w:val="1231"/>
        </w:trPr>
        <w:tc>
          <w:tcPr>
            <w:tcW w:w="13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Default="00BD4F3D" w:rsidP="00D47316">
            <w:pPr>
              <w:ind w:right="-20"/>
              <w:jc w:val="both"/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lastRenderedPageBreak/>
              <w:t>Srbi</w:t>
            </w:r>
            <w:r w:rsidR="00D47316"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j</w:t>
            </w:r>
            <w:r>
              <w:rPr>
                <w:rFonts w:ascii="Proxima Nova" w:hAnsi="Proxima Nova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3D" w:rsidRDefault="00D47316" w:rsidP="00746E85">
            <w:pPr>
              <w:ind w:right="-20"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Svi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zaposleni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izuzeće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radnik</w:t>
            </w:r>
            <w:r w:rsidR="00746E85">
              <w:rPr>
                <w:rFonts w:ascii="Proxima Nova" w:hAnsi="Proxima Nova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domaćinstvu</w:t>
            </w:r>
            <w:proofErr w:type="spellEnd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koji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primaju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6E85">
              <w:rPr>
                <w:rFonts w:ascii="Proxima Nova" w:hAnsi="Proxima Nov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do </w:t>
            </w:r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 xml:space="preserve">50%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svoje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plate u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robi</w:t>
            </w:r>
            <w:proofErr w:type="spellEnd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Kompanije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takođe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mogu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izuzeti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plaćanja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minimalne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pl</w:t>
            </w:r>
            <w:r w:rsidR="00746E85">
              <w:rPr>
                <w:rFonts w:ascii="Proxima Nova" w:hAnsi="Proxima Nova"/>
                <w:color w:val="000000"/>
                <w:sz w:val="20"/>
                <w:szCs w:val="20"/>
              </w:rPr>
              <w:t>a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te,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ako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nisu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ostvareni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ciljevi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djelotvornosti</w:t>
            </w:r>
            <w:proofErr w:type="spellEnd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D47316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Trenutno</w:t>
            </w:r>
            <w:proofErr w:type="spellEnd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:</w:t>
            </w:r>
          </w:p>
          <w:p w:rsidR="00BD4F3D" w:rsidRDefault="00BD4F3D" w:rsidP="00BD4F3D">
            <w:pPr>
              <w:numPr>
                <w:ilvl w:val="0"/>
                <w:numId w:val="9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eastAsia="Times New Roman" w:hAnsi="Proxima Nova"/>
                <w:sz w:val="20"/>
                <w:szCs w:val="20"/>
              </w:rPr>
            </w:pPr>
            <w:r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 xml:space="preserve">308 </w:t>
            </w:r>
            <w:proofErr w:type="spellStart"/>
            <w:r w:rsidR="00D47316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D47316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7316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bruto</w:t>
            </w:r>
            <w:proofErr w:type="spellEnd"/>
          </w:p>
          <w:p w:rsidR="00BD4F3D" w:rsidRDefault="00BD4F3D" w:rsidP="00BD4F3D">
            <w:pPr>
              <w:numPr>
                <w:ilvl w:val="0"/>
                <w:numId w:val="9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eastAsia="Times New Roman" w:hAnsi="Proxima Nova"/>
                <w:sz w:val="20"/>
                <w:szCs w:val="20"/>
              </w:rPr>
            </w:pPr>
            <w:r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 xml:space="preserve">229 </w:t>
            </w:r>
            <w:proofErr w:type="spellStart"/>
            <w:r w:rsidR="00D47316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D47316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7316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neto</w:t>
            </w:r>
            <w:proofErr w:type="spellEnd"/>
          </w:p>
          <w:p w:rsidR="00BD4F3D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</w:p>
          <w:p w:rsidR="00BD4F3D" w:rsidRDefault="00D47316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color w:val="000000"/>
                <w:sz w:val="20"/>
                <w:szCs w:val="20"/>
              </w:rPr>
              <w:t>U</w:t>
            </w:r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 xml:space="preserve"> 2020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biće</w:t>
            </w:r>
            <w:proofErr w:type="spellEnd"/>
            <w:r w:rsidR="00BD4F3D">
              <w:rPr>
                <w:rFonts w:ascii="Proxima Nova" w:hAnsi="Proxima Nova"/>
                <w:color w:val="000000"/>
                <w:sz w:val="20"/>
                <w:szCs w:val="20"/>
              </w:rPr>
              <w:t>:</w:t>
            </w:r>
          </w:p>
          <w:p w:rsidR="00BD4F3D" w:rsidRDefault="00BD4F3D" w:rsidP="00BD4F3D">
            <w:pPr>
              <w:numPr>
                <w:ilvl w:val="0"/>
                <w:numId w:val="10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eastAsia="Times New Roman" w:hAnsi="Proxima Nova"/>
                <w:sz w:val="20"/>
                <w:szCs w:val="20"/>
              </w:rPr>
            </w:pPr>
            <w:r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 xml:space="preserve">343 </w:t>
            </w:r>
            <w:proofErr w:type="spellStart"/>
            <w:r w:rsidR="00D47316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D47316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7316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bruto</w:t>
            </w:r>
            <w:proofErr w:type="spellEnd"/>
          </w:p>
          <w:p w:rsidR="00BD4F3D" w:rsidRDefault="00BD4F3D" w:rsidP="00D47316">
            <w:pPr>
              <w:numPr>
                <w:ilvl w:val="0"/>
                <w:numId w:val="10"/>
              </w:numPr>
              <w:spacing w:after="0" w:line="240" w:lineRule="auto"/>
              <w:ind w:right="-20"/>
              <w:contextualSpacing/>
              <w:jc w:val="both"/>
              <w:rPr>
                <w:rFonts w:ascii="Proxima Nova" w:hAnsi="Proxima Nova"/>
                <w:color w:val="231F20"/>
                <w:position w:val="1"/>
                <w:sz w:val="20"/>
                <w:szCs w:val="20"/>
              </w:rPr>
            </w:pPr>
            <w:r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 xml:space="preserve">255 </w:t>
            </w:r>
            <w:proofErr w:type="spellStart"/>
            <w:r w:rsidR="00D47316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D47316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7316">
              <w:rPr>
                <w:rFonts w:ascii="Proxima Nova" w:eastAsia="Times New Roman" w:hAnsi="Proxima Nova"/>
                <w:color w:val="000000"/>
                <w:sz w:val="20"/>
                <w:szCs w:val="20"/>
              </w:rPr>
              <w:t>neto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3D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313 </w:t>
            </w:r>
            <w:proofErr w:type="spellStart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za</w:t>
            </w:r>
            <w:proofErr w:type="spellEnd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domaćinstvo</w:t>
            </w:r>
            <w:proofErr w:type="spellEnd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od</w:t>
            </w:r>
            <w:proofErr w:type="spellEnd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člana</w:t>
            </w:r>
            <w:proofErr w:type="spellEnd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Proxima Nova" w:hAnsi="Proxima Nova"/>
                <w:color w:val="000000"/>
                <w:sz w:val="20"/>
                <w:szCs w:val="20"/>
              </w:rPr>
              <w:t>minim</w:t>
            </w:r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alna</w:t>
            </w:r>
            <w:proofErr w:type="spellEnd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potrošačka</w:t>
            </w:r>
            <w:proofErr w:type="spellEnd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korpa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>)</w:t>
            </w:r>
          </w:p>
          <w:p w:rsidR="00BD4F3D" w:rsidRDefault="00BD4F3D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</w:p>
          <w:p w:rsidR="00BD4F3D" w:rsidRDefault="00BD4F3D" w:rsidP="00D47316">
            <w:pPr>
              <w:ind w:right="-20"/>
              <w:jc w:val="both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605 </w:t>
            </w:r>
            <w:proofErr w:type="spellStart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eura</w:t>
            </w:r>
            <w:proofErr w:type="spellEnd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za</w:t>
            </w:r>
            <w:proofErr w:type="spellEnd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domaćinstvo</w:t>
            </w:r>
            <w:proofErr w:type="spellEnd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od</w:t>
            </w:r>
            <w:proofErr w:type="spellEnd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 xml:space="preserve">3 </w:t>
            </w:r>
            <w:proofErr w:type="spellStart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člana</w:t>
            </w:r>
            <w:proofErr w:type="spellEnd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roxima Nova" w:hAnsi="Proxima Nova"/>
                <w:color w:val="000000"/>
                <w:sz w:val="20"/>
                <w:szCs w:val="20"/>
              </w:rPr>
              <w:t>(</w:t>
            </w:r>
            <w:proofErr w:type="spellStart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prosječna</w:t>
            </w:r>
            <w:proofErr w:type="spellEnd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potrošačka</w:t>
            </w:r>
            <w:proofErr w:type="spellEnd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7316">
              <w:rPr>
                <w:rFonts w:ascii="Proxima Nova" w:hAnsi="Proxima Nova"/>
                <w:color w:val="000000"/>
                <w:sz w:val="20"/>
                <w:szCs w:val="20"/>
              </w:rPr>
              <w:t>korpa</w:t>
            </w:r>
            <w:proofErr w:type="spellEnd"/>
            <w:r>
              <w:rPr>
                <w:rFonts w:ascii="Proxima Nova" w:hAnsi="Proxima Nova"/>
                <w:color w:val="000000"/>
                <w:sz w:val="20"/>
                <w:szCs w:val="20"/>
              </w:rPr>
              <w:t>)</w:t>
            </w:r>
          </w:p>
        </w:tc>
      </w:tr>
    </w:tbl>
    <w:p w:rsidR="00BD4F3D" w:rsidRDefault="00BD4F3D" w:rsidP="00BD4F3D">
      <w:pPr>
        <w:rPr>
          <w:rFonts w:ascii="Calibri" w:hAnsi="Calibri"/>
        </w:rPr>
      </w:pPr>
    </w:p>
    <w:p w:rsidR="00BD4F3D" w:rsidRDefault="00BD4F3D" w:rsidP="00BD4F3D"/>
    <w:p w:rsidR="00B42889" w:rsidRPr="00DB1561" w:rsidRDefault="00B42889" w:rsidP="007A533D">
      <w:pPr>
        <w:jc w:val="both"/>
        <w:rPr>
          <w:lang w:val="en-US"/>
        </w:rPr>
      </w:pPr>
    </w:p>
    <w:p w:rsidR="00994D53" w:rsidRPr="00DB1561" w:rsidRDefault="00D47316" w:rsidP="00C32D92">
      <w:pPr>
        <w:ind w:left="360"/>
        <w:jc w:val="both"/>
        <w:rPr>
          <w:lang w:val="en-US"/>
        </w:rPr>
      </w:pPr>
      <w:r>
        <w:rPr>
          <w:lang w:val="en-US"/>
        </w:rPr>
        <w:t xml:space="preserve">MKS </w:t>
      </w:r>
      <w:r w:rsidR="00925C07" w:rsidRPr="00DB1561">
        <w:rPr>
          <w:lang w:val="en-US"/>
        </w:rPr>
        <w:t>/ PER</w:t>
      </w:r>
      <w:r>
        <w:rPr>
          <w:lang w:val="en-US"/>
        </w:rPr>
        <w:t>V</w:t>
      </w:r>
      <w:r w:rsidR="000A3232" w:rsidRPr="00DB1561">
        <w:rPr>
          <w:lang w:val="en-US"/>
        </w:rPr>
        <w:t xml:space="preserve"> </w:t>
      </w:r>
      <w:proofErr w:type="spellStart"/>
      <w:r>
        <w:rPr>
          <w:lang w:val="en-US"/>
        </w:rPr>
        <w:t>Ured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JIE, </w:t>
      </w:r>
      <w:r w:rsidR="000A3232" w:rsidRPr="00DB1561">
        <w:rPr>
          <w:lang w:val="en-US"/>
        </w:rPr>
        <w:t>Sarajevo</w:t>
      </w:r>
    </w:p>
    <w:sectPr w:rsidR="00994D53" w:rsidRPr="00DB1561" w:rsidSect="000120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9F" w:rsidRDefault="00E5329F" w:rsidP="00994D53">
      <w:pPr>
        <w:spacing w:after="0" w:line="240" w:lineRule="auto"/>
      </w:pPr>
      <w:r>
        <w:separator/>
      </w:r>
    </w:p>
  </w:endnote>
  <w:endnote w:type="continuationSeparator" w:id="0">
    <w:p w:rsidR="00E5329F" w:rsidRDefault="00E5329F" w:rsidP="0099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9F" w:rsidRDefault="00E5329F" w:rsidP="00994D53">
      <w:pPr>
        <w:spacing w:after="0" w:line="240" w:lineRule="auto"/>
      </w:pPr>
      <w:r>
        <w:separator/>
      </w:r>
    </w:p>
  </w:footnote>
  <w:footnote w:type="continuationSeparator" w:id="0">
    <w:p w:rsidR="00E5329F" w:rsidRDefault="00E5329F" w:rsidP="0099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85" w:rsidRDefault="009D4A85">
    <w:pPr>
      <w:pStyle w:val="Header"/>
      <w:rPr>
        <w:lang w:val="hr-BA"/>
      </w:rPr>
    </w:pPr>
  </w:p>
  <w:p w:rsidR="009D4A85" w:rsidRPr="00994D53" w:rsidRDefault="009D4A85">
    <w:pPr>
      <w:pStyle w:val="Header"/>
      <w:rPr>
        <w:lang w:val="hr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A1D"/>
    <w:multiLevelType w:val="multilevel"/>
    <w:tmpl w:val="36C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75065"/>
    <w:multiLevelType w:val="multilevel"/>
    <w:tmpl w:val="F43C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D45F4"/>
    <w:multiLevelType w:val="hybridMultilevel"/>
    <w:tmpl w:val="A3F43202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0432B1"/>
    <w:multiLevelType w:val="hybridMultilevel"/>
    <w:tmpl w:val="EBBAFA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45798"/>
    <w:multiLevelType w:val="hybridMultilevel"/>
    <w:tmpl w:val="091E372E"/>
    <w:lvl w:ilvl="0" w:tplc="50B82FDA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6E3419"/>
    <w:multiLevelType w:val="hybridMultilevel"/>
    <w:tmpl w:val="810A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720AB"/>
    <w:multiLevelType w:val="multilevel"/>
    <w:tmpl w:val="E674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C4F45"/>
    <w:multiLevelType w:val="multilevel"/>
    <w:tmpl w:val="BABC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D0713"/>
    <w:multiLevelType w:val="hybridMultilevel"/>
    <w:tmpl w:val="0B46B86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ECE6D4B"/>
    <w:multiLevelType w:val="multilevel"/>
    <w:tmpl w:val="3F00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20FF"/>
    <w:rsid w:val="000120F5"/>
    <w:rsid w:val="000240B5"/>
    <w:rsid w:val="00037F7C"/>
    <w:rsid w:val="00091459"/>
    <w:rsid w:val="00096380"/>
    <w:rsid w:val="000A3232"/>
    <w:rsid w:val="000C5C88"/>
    <w:rsid w:val="00102AAC"/>
    <w:rsid w:val="00157399"/>
    <w:rsid w:val="001A5C6A"/>
    <w:rsid w:val="0020670C"/>
    <w:rsid w:val="00212B88"/>
    <w:rsid w:val="0022663E"/>
    <w:rsid w:val="0026797A"/>
    <w:rsid w:val="00295122"/>
    <w:rsid w:val="002A16CD"/>
    <w:rsid w:val="002B02B8"/>
    <w:rsid w:val="002E4814"/>
    <w:rsid w:val="002E7D86"/>
    <w:rsid w:val="003054AC"/>
    <w:rsid w:val="00405C02"/>
    <w:rsid w:val="0041004E"/>
    <w:rsid w:val="00426891"/>
    <w:rsid w:val="00457D45"/>
    <w:rsid w:val="004A1DD5"/>
    <w:rsid w:val="004A5F6B"/>
    <w:rsid w:val="004F2679"/>
    <w:rsid w:val="00575B2B"/>
    <w:rsid w:val="005F679B"/>
    <w:rsid w:val="00670C2D"/>
    <w:rsid w:val="006D23C0"/>
    <w:rsid w:val="00746E85"/>
    <w:rsid w:val="007651E6"/>
    <w:rsid w:val="007A533D"/>
    <w:rsid w:val="007B45E7"/>
    <w:rsid w:val="008D73B5"/>
    <w:rsid w:val="00925C07"/>
    <w:rsid w:val="0095046A"/>
    <w:rsid w:val="00994D53"/>
    <w:rsid w:val="009A71A1"/>
    <w:rsid w:val="009C1C0B"/>
    <w:rsid w:val="009C7168"/>
    <w:rsid w:val="009D4A85"/>
    <w:rsid w:val="00A35B06"/>
    <w:rsid w:val="00A93DD7"/>
    <w:rsid w:val="00AA5620"/>
    <w:rsid w:val="00AA6213"/>
    <w:rsid w:val="00AB1A86"/>
    <w:rsid w:val="00AE3755"/>
    <w:rsid w:val="00B13064"/>
    <w:rsid w:val="00B42748"/>
    <w:rsid w:val="00B42889"/>
    <w:rsid w:val="00B520FF"/>
    <w:rsid w:val="00BB0691"/>
    <w:rsid w:val="00BD4F3D"/>
    <w:rsid w:val="00BE678D"/>
    <w:rsid w:val="00BF3A12"/>
    <w:rsid w:val="00C32D92"/>
    <w:rsid w:val="00C40C19"/>
    <w:rsid w:val="00C46CFB"/>
    <w:rsid w:val="00C60E59"/>
    <w:rsid w:val="00C82273"/>
    <w:rsid w:val="00CD208D"/>
    <w:rsid w:val="00D47316"/>
    <w:rsid w:val="00D72EB5"/>
    <w:rsid w:val="00DB1561"/>
    <w:rsid w:val="00DD5A72"/>
    <w:rsid w:val="00DD7B23"/>
    <w:rsid w:val="00E053D8"/>
    <w:rsid w:val="00E16C87"/>
    <w:rsid w:val="00E17D7A"/>
    <w:rsid w:val="00E5329F"/>
    <w:rsid w:val="00E66A7F"/>
    <w:rsid w:val="00E77144"/>
    <w:rsid w:val="00E81418"/>
    <w:rsid w:val="00EA6ABB"/>
    <w:rsid w:val="00F35B4B"/>
    <w:rsid w:val="00F84FDA"/>
    <w:rsid w:val="00FB16B5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53"/>
  </w:style>
  <w:style w:type="paragraph" w:styleId="Footer">
    <w:name w:val="footer"/>
    <w:basedOn w:val="Normal"/>
    <w:link w:val="FooterChar"/>
    <w:uiPriority w:val="99"/>
    <w:semiHidden/>
    <w:unhideWhenUsed/>
    <w:rsid w:val="0099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D53"/>
  </w:style>
  <w:style w:type="paragraph" w:styleId="ListParagraph">
    <w:name w:val="List Paragraph"/>
    <w:basedOn w:val="Normal"/>
    <w:uiPriority w:val="34"/>
    <w:qFormat/>
    <w:rsid w:val="00B42889"/>
    <w:pPr>
      <w:ind w:left="720"/>
      <w:contextualSpacing/>
    </w:pPr>
  </w:style>
  <w:style w:type="paragraph" w:customStyle="1" w:styleId="CharCharChar">
    <w:name w:val="Char Char Char"/>
    <w:basedOn w:val="Normal"/>
    <w:rsid w:val="00BB06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andard">
    <w:name w:val="Standard"/>
    <w:rsid w:val="00BB069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53"/>
  </w:style>
  <w:style w:type="paragraph" w:styleId="Footer">
    <w:name w:val="footer"/>
    <w:basedOn w:val="Normal"/>
    <w:link w:val="FooterChar"/>
    <w:uiPriority w:val="99"/>
    <w:semiHidden/>
    <w:unhideWhenUsed/>
    <w:rsid w:val="0099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D53"/>
  </w:style>
  <w:style w:type="paragraph" w:styleId="ListParagraph">
    <w:name w:val="List Paragraph"/>
    <w:basedOn w:val="Normal"/>
    <w:uiPriority w:val="34"/>
    <w:qFormat/>
    <w:rsid w:val="00B42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</cp:lastModifiedBy>
  <cp:revision>2</cp:revision>
  <dcterms:created xsi:type="dcterms:W3CDTF">2019-11-04T11:19:00Z</dcterms:created>
  <dcterms:modified xsi:type="dcterms:W3CDTF">2019-11-04T11:19:00Z</dcterms:modified>
</cp:coreProperties>
</file>