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C1" w:rsidRPr="00EE30CD" w:rsidRDefault="00721F5D" w:rsidP="00F80CC1">
      <w:pPr>
        <w:pStyle w:val="BodyTextIndent"/>
        <w:spacing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CC1">
        <w:rPr>
          <w:rFonts w:ascii="Times New Roman" w:hAnsi="Times New Roman"/>
          <w:sz w:val="28"/>
          <w:szCs w:val="28"/>
        </w:rPr>
        <w:t xml:space="preserve">Суб-региональная встреча женской сети МКП-ВЕРС/МОТ «Женщины и неформальная экономика: продвижение Конвенций МОТ по социальной защите и коллективных переговоров женскими сетями в </w:t>
      </w:r>
      <w:r w:rsidR="00F80CC1" w:rsidRPr="00F80CC1">
        <w:rPr>
          <w:rFonts w:ascii="Times New Roman" w:hAnsi="Times New Roman"/>
          <w:sz w:val="28"/>
          <w:szCs w:val="28"/>
        </w:rPr>
        <w:t xml:space="preserve">членских организациях МКП-ВЕРС» </w:t>
      </w:r>
      <w:r w:rsidR="00F80CC1" w:rsidRPr="00EE30CD">
        <w:rPr>
          <w:rFonts w:ascii="Times New Roman" w:hAnsi="Times New Roman"/>
          <w:i/>
          <w:sz w:val="28"/>
          <w:szCs w:val="28"/>
        </w:rPr>
        <w:t>15-17-сентября 2015 года</w:t>
      </w:r>
      <w:r w:rsidR="00EE30CD">
        <w:rPr>
          <w:rFonts w:ascii="Times New Roman" w:hAnsi="Times New Roman"/>
          <w:i/>
          <w:sz w:val="28"/>
          <w:szCs w:val="28"/>
        </w:rPr>
        <w:t>, Кобулети (Грузия)</w:t>
      </w:r>
    </w:p>
    <w:p w:rsidR="00F80CC1" w:rsidRPr="00F80CC1" w:rsidRDefault="00F80CC1" w:rsidP="00F80CC1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317C2B" w:rsidRPr="00317C2B" w:rsidRDefault="00317C2B" w:rsidP="00317C2B">
      <w:pPr>
        <w:pStyle w:val="BodyTextInden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C2B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DA6387" w:rsidRPr="00317C2B">
        <w:rPr>
          <w:rFonts w:ascii="Times New Roman" w:hAnsi="Times New Roman"/>
          <w:b/>
          <w:sz w:val="28"/>
          <w:szCs w:val="28"/>
        </w:rPr>
        <w:t xml:space="preserve"> </w:t>
      </w:r>
      <w:r w:rsidRPr="00317C2B">
        <w:rPr>
          <w:rFonts w:ascii="Times New Roman" w:hAnsi="Times New Roman"/>
          <w:b/>
          <w:sz w:val="28"/>
          <w:szCs w:val="28"/>
        </w:rPr>
        <w:t>поддержке женщин в сфере труда</w:t>
      </w:r>
    </w:p>
    <w:p w:rsidR="00317C2B" w:rsidRDefault="00317C2B" w:rsidP="00DF44F4">
      <w:pPr>
        <w:pStyle w:val="BodyTextIndent"/>
        <w:spacing w:line="360" w:lineRule="auto"/>
        <w:rPr>
          <w:rFonts w:ascii="Times New Roman" w:hAnsi="Times New Roman"/>
          <w:sz w:val="28"/>
          <w:szCs w:val="28"/>
        </w:rPr>
      </w:pPr>
    </w:p>
    <w:p w:rsidR="000A010E" w:rsidRDefault="000A010E" w:rsidP="000A010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515">
        <w:rPr>
          <w:rFonts w:ascii="Times New Roman" w:hAnsi="Times New Roman"/>
          <w:sz w:val="28"/>
          <w:szCs w:val="28"/>
        </w:rPr>
        <w:t>ФНПР является сам</w:t>
      </w:r>
      <w:r>
        <w:rPr>
          <w:rFonts w:ascii="Times New Roman" w:hAnsi="Times New Roman"/>
          <w:sz w:val="28"/>
          <w:szCs w:val="28"/>
        </w:rPr>
        <w:t>ой крупной общественной организации</w:t>
      </w:r>
      <w:r w:rsidRPr="00B73515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, из </w:t>
      </w:r>
      <w:r w:rsidRPr="0081228D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,</w:t>
      </w:r>
      <w:r w:rsidRPr="008122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 человек </w:t>
      </w:r>
      <w:r w:rsidRPr="00812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занятых в </w:t>
      </w:r>
      <w:r w:rsidRPr="0081228D">
        <w:rPr>
          <w:rFonts w:ascii="Times New Roman" w:hAnsi="Times New Roman"/>
          <w:sz w:val="28"/>
          <w:szCs w:val="28"/>
        </w:rPr>
        <w:t>экономике России</w:t>
      </w:r>
      <w:r>
        <w:rPr>
          <w:rFonts w:ascii="Times New Roman" w:hAnsi="Times New Roman"/>
          <w:sz w:val="28"/>
          <w:szCs w:val="28"/>
        </w:rPr>
        <w:t xml:space="preserve"> (данные</w:t>
      </w:r>
      <w:r w:rsidRPr="0081228D">
        <w:rPr>
          <w:rFonts w:ascii="Times New Roman" w:hAnsi="Times New Roman"/>
          <w:sz w:val="28"/>
          <w:szCs w:val="28"/>
        </w:rPr>
        <w:t xml:space="preserve"> Росстата на 2013 год</w:t>
      </w:r>
      <w:r>
        <w:rPr>
          <w:rFonts w:ascii="Times New Roman" w:hAnsi="Times New Roman"/>
          <w:sz w:val="28"/>
          <w:szCs w:val="28"/>
        </w:rPr>
        <w:t>),</w:t>
      </w:r>
      <w:r w:rsidRPr="00812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20,7 млн. человек являются членами профсоюзных организаций, из них 15,8 млн. человек работающих, женщины составляют 59,3 % от общего количества членов профсоюзных организаций (из сводного статистического отчета по профсоюзным организациям  за 2014 год). </w:t>
      </w:r>
      <w:r w:rsidRPr="009E1D7F">
        <w:rPr>
          <w:rFonts w:ascii="Times New Roman" w:hAnsi="Times New Roman"/>
          <w:sz w:val="28"/>
          <w:szCs w:val="28"/>
        </w:rPr>
        <w:t xml:space="preserve"> </w:t>
      </w:r>
    </w:p>
    <w:p w:rsidR="0081228D" w:rsidRPr="00C80BEB" w:rsidRDefault="00E0607C" w:rsidP="00DF44F4">
      <w:pPr>
        <w:pStyle w:val="BodyTextIndent"/>
        <w:spacing w:line="360" w:lineRule="auto"/>
        <w:rPr>
          <w:rFonts w:ascii="Times New Roman" w:hAnsi="Times New Roman"/>
          <w:sz w:val="28"/>
          <w:szCs w:val="28"/>
        </w:rPr>
      </w:pPr>
      <w:r w:rsidRPr="00791166">
        <w:rPr>
          <w:rFonts w:ascii="Times New Roman" w:hAnsi="Times New Roman"/>
          <w:sz w:val="28"/>
          <w:szCs w:val="28"/>
        </w:rPr>
        <w:t>В</w:t>
      </w:r>
      <w:r w:rsidR="00317454" w:rsidRPr="00791166">
        <w:rPr>
          <w:rFonts w:ascii="Times New Roman" w:hAnsi="Times New Roman"/>
          <w:sz w:val="28"/>
          <w:szCs w:val="28"/>
        </w:rPr>
        <w:t xml:space="preserve"> условиях кризисных процессов в российской экономике</w:t>
      </w:r>
      <w:r w:rsidR="00317454" w:rsidRPr="0081228D">
        <w:rPr>
          <w:rFonts w:ascii="Times New Roman" w:hAnsi="Times New Roman"/>
          <w:sz w:val="28"/>
          <w:szCs w:val="28"/>
        </w:rPr>
        <w:t>, которые непосредственно затрагивают интересы миллионов членов профсоюзов и их семей, необх</w:t>
      </w:r>
      <w:r w:rsidR="00A71BF2" w:rsidRPr="0081228D">
        <w:rPr>
          <w:rFonts w:ascii="Times New Roman" w:hAnsi="Times New Roman"/>
          <w:sz w:val="28"/>
          <w:szCs w:val="28"/>
        </w:rPr>
        <w:t>одимо отм</w:t>
      </w:r>
      <w:r w:rsidR="00AF5962">
        <w:rPr>
          <w:rFonts w:ascii="Times New Roman" w:hAnsi="Times New Roman"/>
          <w:sz w:val="28"/>
          <w:szCs w:val="28"/>
        </w:rPr>
        <w:t xml:space="preserve">етить, что у работающих женщин  - </w:t>
      </w:r>
      <w:r w:rsidR="00A71BF2" w:rsidRPr="0081228D">
        <w:rPr>
          <w:rFonts w:ascii="Times New Roman" w:hAnsi="Times New Roman"/>
          <w:sz w:val="28"/>
          <w:szCs w:val="28"/>
        </w:rPr>
        <w:t xml:space="preserve"> членов профсоюза</w:t>
      </w:r>
      <w:r w:rsidR="00AF5962">
        <w:rPr>
          <w:rFonts w:ascii="Times New Roman" w:hAnsi="Times New Roman"/>
          <w:sz w:val="28"/>
          <w:szCs w:val="28"/>
        </w:rPr>
        <w:t xml:space="preserve">  -</w:t>
      </w:r>
      <w:r w:rsidR="00A71BF2" w:rsidRPr="0081228D">
        <w:rPr>
          <w:rFonts w:ascii="Times New Roman" w:hAnsi="Times New Roman"/>
          <w:sz w:val="28"/>
          <w:szCs w:val="28"/>
        </w:rPr>
        <w:t xml:space="preserve"> гораздо больше возможностей для защиты своих трудовых прав. </w:t>
      </w:r>
      <w:r w:rsidR="00317454" w:rsidRPr="0081228D">
        <w:rPr>
          <w:rFonts w:ascii="Times New Roman" w:hAnsi="Times New Roman"/>
          <w:sz w:val="28"/>
          <w:szCs w:val="28"/>
        </w:rPr>
        <w:t>Стабильность трудовых отношений</w:t>
      </w:r>
      <w:r w:rsidR="00A71BF2" w:rsidRPr="0081228D">
        <w:rPr>
          <w:rFonts w:ascii="Times New Roman" w:hAnsi="Times New Roman"/>
          <w:sz w:val="28"/>
          <w:szCs w:val="28"/>
        </w:rPr>
        <w:t>, возможность совмещения работы с вы</w:t>
      </w:r>
      <w:r w:rsidR="00AF5962">
        <w:rPr>
          <w:rFonts w:ascii="Times New Roman" w:hAnsi="Times New Roman"/>
          <w:sz w:val="28"/>
          <w:szCs w:val="28"/>
        </w:rPr>
        <w:t>полнением семейных обязанностей</w:t>
      </w:r>
      <w:r w:rsidR="00A71BF2" w:rsidRPr="0081228D">
        <w:rPr>
          <w:rFonts w:ascii="Times New Roman" w:hAnsi="Times New Roman"/>
          <w:sz w:val="28"/>
          <w:szCs w:val="28"/>
        </w:rPr>
        <w:t xml:space="preserve"> помогают женщинам сохранит</w:t>
      </w:r>
      <w:r w:rsidR="00AF5962">
        <w:rPr>
          <w:rFonts w:ascii="Times New Roman" w:hAnsi="Times New Roman"/>
          <w:sz w:val="28"/>
          <w:szCs w:val="28"/>
        </w:rPr>
        <w:t>ь востребованные на рынке труда</w:t>
      </w:r>
      <w:r w:rsidR="00A71BF2" w:rsidRPr="0081228D">
        <w:rPr>
          <w:rFonts w:ascii="Times New Roman" w:hAnsi="Times New Roman"/>
          <w:sz w:val="28"/>
          <w:szCs w:val="28"/>
        </w:rPr>
        <w:t xml:space="preserve"> навыки и квалификацию, повышают их перспективы с точки зрения профессионального роста, продвижения по службе, что, в свою очередь, обеспечивает им равные с другими работниками возможности реали</w:t>
      </w:r>
      <w:r w:rsidR="00AF5962">
        <w:rPr>
          <w:rFonts w:ascii="Times New Roman" w:hAnsi="Times New Roman"/>
          <w:sz w:val="28"/>
          <w:szCs w:val="28"/>
        </w:rPr>
        <w:t>зации права на труд и свободный выбор</w:t>
      </w:r>
      <w:r w:rsidR="00A71BF2" w:rsidRPr="0081228D">
        <w:rPr>
          <w:rFonts w:ascii="Times New Roman" w:hAnsi="Times New Roman"/>
          <w:sz w:val="28"/>
          <w:szCs w:val="28"/>
        </w:rPr>
        <w:t xml:space="preserve"> деятельности и профессии. </w:t>
      </w:r>
      <w:r w:rsidR="00F7052B" w:rsidRPr="0081228D">
        <w:rPr>
          <w:rFonts w:ascii="Times New Roman" w:hAnsi="Times New Roman"/>
          <w:sz w:val="28"/>
          <w:szCs w:val="28"/>
        </w:rPr>
        <w:t xml:space="preserve">Вопросы улучшения положения детей, семей с детьми являются приоритетными в государственной социальной политике России, реализуемой усилиями Правительства, работодателей и профсоюзов. </w:t>
      </w:r>
      <w:r w:rsidR="00A71BF2" w:rsidRPr="0081228D">
        <w:rPr>
          <w:rFonts w:ascii="Times New Roman" w:hAnsi="Times New Roman"/>
          <w:sz w:val="28"/>
          <w:szCs w:val="28"/>
        </w:rPr>
        <w:t>В своих действиях</w:t>
      </w:r>
      <w:r w:rsidR="00AF5962">
        <w:rPr>
          <w:rFonts w:ascii="Times New Roman" w:hAnsi="Times New Roman"/>
          <w:sz w:val="28"/>
          <w:szCs w:val="28"/>
        </w:rPr>
        <w:t>,</w:t>
      </w:r>
      <w:r w:rsidR="00A71BF2" w:rsidRPr="0081228D">
        <w:rPr>
          <w:rFonts w:ascii="Times New Roman" w:hAnsi="Times New Roman"/>
          <w:sz w:val="28"/>
          <w:szCs w:val="28"/>
        </w:rPr>
        <w:t xml:space="preserve"> направленных на поддержку женщины в сфере труда</w:t>
      </w:r>
      <w:r w:rsidR="00AF5962">
        <w:rPr>
          <w:rFonts w:ascii="Times New Roman" w:hAnsi="Times New Roman"/>
          <w:sz w:val="28"/>
          <w:szCs w:val="28"/>
        </w:rPr>
        <w:t>,</w:t>
      </w:r>
      <w:r w:rsidR="00A71BF2" w:rsidRPr="0081228D">
        <w:rPr>
          <w:rFonts w:ascii="Times New Roman" w:hAnsi="Times New Roman"/>
          <w:sz w:val="28"/>
          <w:szCs w:val="28"/>
        </w:rPr>
        <w:t xml:space="preserve"> </w:t>
      </w:r>
      <w:r w:rsidR="00F7052B" w:rsidRPr="0081228D">
        <w:rPr>
          <w:rFonts w:ascii="Times New Roman" w:hAnsi="Times New Roman"/>
          <w:sz w:val="28"/>
          <w:szCs w:val="28"/>
        </w:rPr>
        <w:t>профсоюзы</w:t>
      </w:r>
      <w:r w:rsidR="00A71BF2" w:rsidRPr="0081228D">
        <w:rPr>
          <w:rFonts w:ascii="Times New Roman" w:hAnsi="Times New Roman"/>
          <w:sz w:val="28"/>
          <w:szCs w:val="28"/>
        </w:rPr>
        <w:t xml:space="preserve"> </w:t>
      </w:r>
      <w:r w:rsidR="00F7052B" w:rsidRPr="0081228D">
        <w:rPr>
          <w:rFonts w:ascii="Times New Roman" w:hAnsi="Times New Roman"/>
          <w:sz w:val="28"/>
          <w:szCs w:val="28"/>
        </w:rPr>
        <w:t>руководствуются</w:t>
      </w:r>
      <w:r w:rsidR="00A71BF2" w:rsidRPr="0081228D">
        <w:rPr>
          <w:rFonts w:ascii="Times New Roman" w:hAnsi="Times New Roman"/>
          <w:sz w:val="28"/>
          <w:szCs w:val="28"/>
        </w:rPr>
        <w:t xml:space="preserve"> существующ</w:t>
      </w:r>
      <w:r w:rsidR="00F7052B" w:rsidRPr="0081228D">
        <w:rPr>
          <w:rFonts w:ascii="Times New Roman" w:hAnsi="Times New Roman"/>
          <w:sz w:val="28"/>
          <w:szCs w:val="28"/>
        </w:rPr>
        <w:t>им</w:t>
      </w:r>
      <w:r w:rsidR="00A71BF2" w:rsidRPr="0081228D">
        <w:rPr>
          <w:rFonts w:ascii="Times New Roman" w:hAnsi="Times New Roman"/>
          <w:sz w:val="28"/>
          <w:szCs w:val="28"/>
        </w:rPr>
        <w:t xml:space="preserve"> законодательство</w:t>
      </w:r>
      <w:r w:rsidR="00F7052B" w:rsidRPr="0081228D">
        <w:rPr>
          <w:rFonts w:ascii="Times New Roman" w:hAnsi="Times New Roman"/>
          <w:sz w:val="28"/>
          <w:szCs w:val="28"/>
        </w:rPr>
        <w:t>м</w:t>
      </w:r>
      <w:r w:rsidR="00A71BF2" w:rsidRPr="0081228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735E9" w:rsidRPr="0081228D">
        <w:rPr>
          <w:rFonts w:ascii="Times New Roman" w:hAnsi="Times New Roman"/>
          <w:sz w:val="28"/>
          <w:szCs w:val="28"/>
        </w:rPr>
        <w:t xml:space="preserve"> и требованиями</w:t>
      </w:r>
      <w:r w:rsidR="00AF5962">
        <w:rPr>
          <w:rFonts w:ascii="Times New Roman" w:hAnsi="Times New Roman"/>
          <w:sz w:val="28"/>
          <w:szCs w:val="28"/>
        </w:rPr>
        <w:t xml:space="preserve"> </w:t>
      </w:r>
      <w:r w:rsidR="00AF5962" w:rsidRPr="0081228D">
        <w:rPr>
          <w:rFonts w:ascii="Times New Roman" w:hAnsi="Times New Roman"/>
          <w:sz w:val="28"/>
          <w:szCs w:val="28"/>
        </w:rPr>
        <w:t>международно-правовых актов</w:t>
      </w:r>
      <w:r w:rsidR="00F735E9" w:rsidRPr="0081228D">
        <w:rPr>
          <w:rFonts w:ascii="Times New Roman" w:hAnsi="Times New Roman"/>
          <w:sz w:val="28"/>
          <w:szCs w:val="28"/>
        </w:rPr>
        <w:t xml:space="preserve">, обязательными  для Российской Федерации.  </w:t>
      </w:r>
      <w:r w:rsidR="0000755E" w:rsidRPr="00C80BEB">
        <w:rPr>
          <w:rFonts w:ascii="Times New Roman" w:hAnsi="Times New Roman"/>
          <w:sz w:val="28"/>
          <w:szCs w:val="28"/>
        </w:rPr>
        <w:t>Россия входит в число 30 государств, ратифицировавших наибольшее количество Кон</w:t>
      </w:r>
      <w:r w:rsidR="00AF5962">
        <w:rPr>
          <w:rFonts w:ascii="Times New Roman" w:hAnsi="Times New Roman"/>
          <w:sz w:val="28"/>
          <w:szCs w:val="28"/>
        </w:rPr>
        <w:t>венций МОТ, ряд из которых нашёл</w:t>
      </w:r>
      <w:r w:rsidR="0000755E" w:rsidRPr="00C80BEB">
        <w:rPr>
          <w:rFonts w:ascii="Times New Roman" w:hAnsi="Times New Roman"/>
          <w:sz w:val="28"/>
          <w:szCs w:val="28"/>
        </w:rPr>
        <w:t xml:space="preserve"> отражение в уже  де</w:t>
      </w:r>
      <w:r w:rsidR="00AF5962">
        <w:rPr>
          <w:rFonts w:ascii="Times New Roman" w:hAnsi="Times New Roman"/>
          <w:sz w:val="28"/>
          <w:szCs w:val="28"/>
        </w:rPr>
        <w:t>йствующих и принимаемых законах.</w:t>
      </w:r>
      <w:r w:rsidR="0000755E" w:rsidRPr="00C80BEB">
        <w:rPr>
          <w:rFonts w:ascii="Times New Roman" w:hAnsi="Times New Roman"/>
          <w:sz w:val="28"/>
          <w:szCs w:val="28"/>
        </w:rPr>
        <w:t xml:space="preserve"> </w:t>
      </w:r>
      <w:r w:rsidR="00AF5962">
        <w:rPr>
          <w:rFonts w:ascii="Times New Roman" w:hAnsi="Times New Roman"/>
          <w:sz w:val="28"/>
          <w:szCs w:val="28"/>
        </w:rPr>
        <w:t xml:space="preserve">Важный </w:t>
      </w:r>
      <w:r w:rsidR="00AF5962">
        <w:rPr>
          <w:rFonts w:ascii="Times New Roman" w:hAnsi="Times New Roman"/>
          <w:sz w:val="28"/>
          <w:szCs w:val="28"/>
        </w:rPr>
        <w:lastRenderedPageBreak/>
        <w:t>момент:</w:t>
      </w:r>
      <w:r w:rsidR="0000755E" w:rsidRPr="00C80BEB">
        <w:rPr>
          <w:rFonts w:ascii="Times New Roman" w:hAnsi="Times New Roman"/>
          <w:sz w:val="28"/>
          <w:szCs w:val="28"/>
        </w:rPr>
        <w:t xml:space="preserve"> эти нормы защищают интересы не только женщин, но и мужчин, они важны для развития социального законодательства</w:t>
      </w:r>
      <w:r w:rsidR="0000755E">
        <w:rPr>
          <w:rFonts w:ascii="Times New Roman" w:hAnsi="Times New Roman"/>
          <w:sz w:val="28"/>
          <w:szCs w:val="28"/>
        </w:rPr>
        <w:t xml:space="preserve">. </w:t>
      </w:r>
      <w:r w:rsidR="0081228D" w:rsidRPr="00C80BEB">
        <w:rPr>
          <w:rFonts w:ascii="Times New Roman" w:hAnsi="Times New Roman"/>
          <w:sz w:val="28"/>
          <w:szCs w:val="28"/>
        </w:rPr>
        <w:t>В России принцип равных прав и равных возможностей женщин и мужчин закреплен в пункте 3 статьи 19 Конституции Российской Федерации: «Мужчины и женщины имеют равные права и свободы и равные возможности для их реализации». Именно на этом положении и основываются правовые нормы, обеспечивающие отсутствие дискриминации того или другого пола.</w:t>
      </w:r>
    </w:p>
    <w:p w:rsidR="003F7969" w:rsidRPr="007C392F" w:rsidRDefault="00DA6387" w:rsidP="00DF44F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28D" w:rsidRPr="00C80BEB">
        <w:rPr>
          <w:rFonts w:ascii="Times New Roman" w:hAnsi="Times New Roman" w:cs="Times New Roman"/>
          <w:sz w:val="28"/>
          <w:szCs w:val="28"/>
        </w:rPr>
        <w:t>Сформированное в течение последних лет законодательство Российской Федерации в области политики и экономики направлено на создание основы для развития гендерно-ориентированной и гендерно-сбалансированной</w:t>
      </w:r>
      <w:r w:rsidR="0081228D">
        <w:rPr>
          <w:rFonts w:ascii="Times New Roman" w:hAnsi="Times New Roman" w:cs="Times New Roman"/>
          <w:sz w:val="28"/>
          <w:szCs w:val="28"/>
        </w:rPr>
        <w:t xml:space="preserve"> политики, </w:t>
      </w:r>
      <w:r w:rsidR="00F735E9" w:rsidRPr="0081228D">
        <w:rPr>
          <w:rFonts w:ascii="Times New Roman" w:hAnsi="Times New Roman" w:cs="Times New Roman"/>
          <w:sz w:val="28"/>
          <w:szCs w:val="28"/>
        </w:rPr>
        <w:t>законодательство предусматривает специальные (отраслевые) меры по обеспечению равноправия женщин и мужчин</w:t>
      </w:r>
      <w:r w:rsidR="007C392F">
        <w:rPr>
          <w:rFonts w:ascii="Times New Roman" w:hAnsi="Times New Roman" w:cs="Times New Roman"/>
          <w:sz w:val="28"/>
          <w:szCs w:val="28"/>
        </w:rPr>
        <w:t>.</w:t>
      </w:r>
      <w:r w:rsidR="00F735E9" w:rsidRPr="0081228D">
        <w:rPr>
          <w:rFonts w:ascii="Times New Roman" w:hAnsi="Times New Roman" w:cs="Times New Roman"/>
          <w:sz w:val="28"/>
          <w:szCs w:val="28"/>
        </w:rPr>
        <w:t xml:space="preserve"> </w:t>
      </w:r>
      <w:r w:rsidR="007C392F">
        <w:rPr>
          <w:rFonts w:ascii="Times New Roman" w:hAnsi="Times New Roman" w:cs="Times New Roman"/>
          <w:sz w:val="28"/>
          <w:szCs w:val="28"/>
        </w:rPr>
        <w:t>Равные трудовые права и возможности мужчин и женщин</w:t>
      </w:r>
      <w:r w:rsidR="00785A92">
        <w:rPr>
          <w:rFonts w:ascii="Times New Roman" w:hAnsi="Times New Roman" w:cs="Times New Roman"/>
          <w:sz w:val="28"/>
          <w:szCs w:val="28"/>
        </w:rPr>
        <w:t xml:space="preserve"> </w:t>
      </w:r>
      <w:r w:rsidR="007C392F">
        <w:rPr>
          <w:rFonts w:ascii="Times New Roman" w:hAnsi="Times New Roman" w:cs="Times New Roman"/>
          <w:sz w:val="28"/>
          <w:szCs w:val="28"/>
        </w:rPr>
        <w:t>закреплены Трудовым Кодексом Российской Федерации</w:t>
      </w:r>
      <w:r w:rsidR="00F735E9" w:rsidRPr="0081228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735E9" w:rsidRPr="0081228D">
          <w:rPr>
            <w:rFonts w:ascii="Times New Roman" w:hAnsi="Times New Roman" w:cs="Times New Roman"/>
            <w:sz w:val="28"/>
            <w:szCs w:val="28"/>
          </w:rPr>
          <w:t>ч. 3 ст. 1</w:t>
        </w:r>
      </w:hyperlink>
      <w:r w:rsidR="00F735E9" w:rsidRPr="0081228D">
        <w:rPr>
          <w:rFonts w:ascii="Times New Roman" w:hAnsi="Times New Roman" w:cs="Times New Roman"/>
          <w:sz w:val="28"/>
          <w:szCs w:val="28"/>
        </w:rPr>
        <w:t xml:space="preserve"> С</w:t>
      </w:r>
      <w:r w:rsidR="00C40D9C">
        <w:rPr>
          <w:rFonts w:ascii="Times New Roman" w:hAnsi="Times New Roman" w:cs="Times New Roman"/>
          <w:sz w:val="28"/>
          <w:szCs w:val="28"/>
        </w:rPr>
        <w:t xml:space="preserve">емейного </w:t>
      </w:r>
      <w:r w:rsidR="00F735E9" w:rsidRPr="0081228D">
        <w:rPr>
          <w:rFonts w:ascii="Times New Roman" w:hAnsi="Times New Roman" w:cs="Times New Roman"/>
          <w:sz w:val="28"/>
          <w:szCs w:val="28"/>
        </w:rPr>
        <w:t>К</w:t>
      </w:r>
      <w:r w:rsidR="00C40D9C">
        <w:rPr>
          <w:rFonts w:ascii="Times New Roman" w:hAnsi="Times New Roman" w:cs="Times New Roman"/>
          <w:sz w:val="28"/>
          <w:szCs w:val="28"/>
        </w:rPr>
        <w:t>одекса РФ</w:t>
      </w:r>
      <w:r w:rsidR="00F735E9" w:rsidRPr="008122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735E9" w:rsidRPr="0081228D">
          <w:rPr>
            <w:rFonts w:ascii="Times New Roman" w:hAnsi="Times New Roman" w:cs="Times New Roman"/>
            <w:sz w:val="28"/>
            <w:szCs w:val="28"/>
          </w:rPr>
          <w:t>ст. 145</w:t>
        </w:r>
      </w:hyperlink>
      <w:r w:rsidR="00E94DE8">
        <w:rPr>
          <w:rFonts w:ascii="Times New Roman" w:hAnsi="Times New Roman" w:cs="Times New Roman"/>
          <w:sz w:val="28"/>
          <w:szCs w:val="28"/>
        </w:rPr>
        <w:t xml:space="preserve"> Уголовного </w:t>
      </w:r>
      <w:r w:rsidR="00F735E9" w:rsidRPr="0081228D">
        <w:rPr>
          <w:rFonts w:ascii="Times New Roman" w:hAnsi="Times New Roman" w:cs="Times New Roman"/>
          <w:sz w:val="28"/>
          <w:szCs w:val="28"/>
        </w:rPr>
        <w:t>К</w:t>
      </w:r>
      <w:r w:rsidR="00E94DE8">
        <w:rPr>
          <w:rFonts w:ascii="Times New Roman" w:hAnsi="Times New Roman" w:cs="Times New Roman"/>
          <w:sz w:val="28"/>
          <w:szCs w:val="28"/>
        </w:rPr>
        <w:t>одекса РФ</w:t>
      </w:r>
      <w:r w:rsidR="00F735E9" w:rsidRPr="008122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735E9" w:rsidRPr="0081228D">
          <w:rPr>
            <w:rFonts w:ascii="Times New Roman" w:hAnsi="Times New Roman" w:cs="Times New Roman"/>
            <w:sz w:val="28"/>
            <w:szCs w:val="28"/>
          </w:rPr>
          <w:t>ч. 4 ст. 8</w:t>
        </w:r>
      </w:hyperlink>
      <w:r w:rsidR="008C3462">
        <w:rPr>
          <w:rFonts w:ascii="Times New Roman" w:hAnsi="Times New Roman" w:cs="Times New Roman"/>
          <w:sz w:val="28"/>
          <w:szCs w:val="28"/>
        </w:rPr>
        <w:t xml:space="preserve"> З</w:t>
      </w:r>
      <w:r w:rsidR="00F735E9" w:rsidRPr="0081228D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C3462">
        <w:rPr>
          <w:rFonts w:ascii="Times New Roman" w:hAnsi="Times New Roman" w:cs="Times New Roman"/>
          <w:sz w:val="28"/>
          <w:szCs w:val="28"/>
        </w:rPr>
        <w:t>от 11.07.2001 № 95- ФЗ «О</w:t>
      </w:r>
      <w:r w:rsidR="00F735E9" w:rsidRPr="0081228D">
        <w:rPr>
          <w:rFonts w:ascii="Times New Roman" w:hAnsi="Times New Roman" w:cs="Times New Roman"/>
          <w:sz w:val="28"/>
          <w:szCs w:val="28"/>
        </w:rPr>
        <w:t xml:space="preserve"> политических партиях</w:t>
      </w:r>
      <w:r w:rsidR="008C3462">
        <w:rPr>
          <w:rFonts w:ascii="Times New Roman" w:hAnsi="Times New Roman" w:cs="Times New Roman"/>
          <w:sz w:val="28"/>
          <w:szCs w:val="28"/>
        </w:rPr>
        <w:t>»</w:t>
      </w:r>
      <w:r w:rsidR="00F735E9" w:rsidRPr="0081228D">
        <w:rPr>
          <w:rFonts w:ascii="Times New Roman" w:hAnsi="Times New Roman" w:cs="Times New Roman"/>
          <w:sz w:val="28"/>
          <w:szCs w:val="28"/>
        </w:rPr>
        <w:t xml:space="preserve">). </w:t>
      </w:r>
      <w:r w:rsidR="007C392F" w:rsidRPr="007C392F">
        <w:rPr>
          <w:rFonts w:ascii="Times New Roman" w:hAnsi="Times New Roman" w:cs="Times New Roman"/>
          <w:sz w:val="28"/>
          <w:szCs w:val="28"/>
        </w:rPr>
        <w:t xml:space="preserve">Отдельные категории женщин (беременные, имеющие малолетних детей, детей-инвалидов, многодетные, воспитывающие детей без супруга, осуществляющие уход за больным членом семьи и др.) нуждаются в особой социальной защите. В связи с этим законодателем установлен ряд обязанностей работодателя по созданию для таких женщин благоприятных условий труда. Это закреплено в  Постановлении Пленума </w:t>
      </w:r>
      <w:r w:rsidR="00C421A2" w:rsidRPr="00C421A2">
        <w:rPr>
          <w:rFonts w:ascii="Times New Roman" w:hAnsi="Times New Roman" w:cs="Times New Roman"/>
          <w:sz w:val="28"/>
          <w:szCs w:val="28"/>
        </w:rPr>
        <w:t>Верховного Суда</w:t>
      </w:r>
      <w:r w:rsidR="007C392F" w:rsidRPr="007C392F">
        <w:rPr>
          <w:rFonts w:ascii="Times New Roman" w:hAnsi="Times New Roman" w:cs="Times New Roman"/>
          <w:sz w:val="28"/>
          <w:szCs w:val="28"/>
        </w:rPr>
        <w:t xml:space="preserve"> РФ от 28.01.2014 N 1, в котором судам указано на необходимость реагирования на факты грубого нарушения прав женщин, гарантированных трудовым законодательством, путем вынесения частных определений. </w:t>
      </w:r>
      <w:r w:rsidR="0081228D" w:rsidRPr="007C392F">
        <w:rPr>
          <w:rFonts w:ascii="Times New Roman" w:hAnsi="Times New Roman" w:cs="Times New Roman"/>
          <w:sz w:val="28"/>
          <w:szCs w:val="28"/>
        </w:rPr>
        <w:t>Также</w:t>
      </w:r>
      <w:r w:rsidR="00F735E9" w:rsidRPr="007C392F">
        <w:rPr>
          <w:rFonts w:ascii="Times New Roman" w:hAnsi="Times New Roman" w:cs="Times New Roman"/>
          <w:sz w:val="28"/>
          <w:szCs w:val="28"/>
        </w:rPr>
        <w:t xml:space="preserve"> в национальном законодательстве в области обеспечения гендерного равноправия существуют и правовые акты программ</w:t>
      </w:r>
      <w:r w:rsidR="0066689B">
        <w:rPr>
          <w:rFonts w:ascii="Times New Roman" w:hAnsi="Times New Roman" w:cs="Times New Roman"/>
          <w:sz w:val="28"/>
          <w:szCs w:val="28"/>
        </w:rPr>
        <w:t>ного характера. К ним относятся</w:t>
      </w:r>
      <w:r w:rsidR="00F735E9" w:rsidRPr="007C392F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="00F735E9" w:rsidRPr="007C392F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F735E9" w:rsidRPr="007C392F">
        <w:rPr>
          <w:rFonts w:ascii="Times New Roman" w:hAnsi="Times New Roman" w:cs="Times New Roman"/>
          <w:sz w:val="28"/>
          <w:szCs w:val="28"/>
        </w:rPr>
        <w:t xml:space="preserve"> улучшения положения женщин в Российской Федерации», утвержденная Постановлением Правительства РФ от 8 января 1996 г. N 6</w:t>
      </w:r>
      <w:r w:rsidR="0066689B">
        <w:rPr>
          <w:rFonts w:ascii="Times New Roman" w:hAnsi="Times New Roman" w:cs="Times New Roman"/>
          <w:sz w:val="28"/>
          <w:szCs w:val="28"/>
        </w:rPr>
        <w:t>,</w:t>
      </w:r>
      <w:r w:rsidR="00F735E9" w:rsidRPr="007C392F">
        <w:rPr>
          <w:rFonts w:ascii="Times New Roman" w:hAnsi="Times New Roman" w:cs="Times New Roman"/>
          <w:sz w:val="28"/>
          <w:szCs w:val="28"/>
        </w:rPr>
        <w:t xml:space="preserve"> и «</w:t>
      </w:r>
      <w:hyperlink r:id="rId13" w:history="1">
        <w:r w:rsidR="00F735E9" w:rsidRPr="007C392F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F735E9" w:rsidRPr="007C392F">
        <w:rPr>
          <w:rFonts w:ascii="Times New Roman" w:hAnsi="Times New Roman" w:cs="Times New Roman"/>
          <w:sz w:val="28"/>
          <w:szCs w:val="28"/>
        </w:rPr>
        <w:t xml:space="preserve"> законотворческой деятельности по обеспечению равных прав и равных </w:t>
      </w:r>
      <w:r w:rsidR="00F735E9" w:rsidRPr="007C392F">
        <w:rPr>
          <w:rFonts w:ascii="Times New Roman" w:hAnsi="Times New Roman" w:cs="Times New Roman"/>
          <w:sz w:val="28"/>
          <w:szCs w:val="28"/>
        </w:rPr>
        <w:lastRenderedPageBreak/>
        <w:t>возможностей мужчин и женщин», принятая постановлением ГД РФ от 20 ноября 1997 г. N 1929-II ГД и определяющая основные начала механизма обеспечения гендерного равноправия. Летом 2014 года Госдума приняла закон о запрете дискриминации по полу и возрасту в объявлениях о работе</w:t>
      </w:r>
      <w:r w:rsidR="0046405B" w:rsidRPr="0046405B">
        <w:t xml:space="preserve"> </w:t>
      </w:r>
      <w:r w:rsidR="0046405B">
        <w:t>(</w:t>
      </w:r>
      <w:r w:rsidR="0046405B" w:rsidRPr="0046405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46405B" w:rsidRPr="004640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6405B" w:rsidRPr="0046405B">
        <w:rPr>
          <w:rFonts w:ascii="Times New Roman" w:hAnsi="Times New Roman" w:cs="Times New Roman"/>
          <w:sz w:val="28"/>
          <w:szCs w:val="28"/>
        </w:rPr>
        <w:t xml:space="preserve"> от 02.07.2013 N 162-ФЗ "О внесении изменений в Закон Российской Федерации "О занятости населения в Российской Федерации" и отдельные законодательные акты Российской Федерации"</w:t>
      </w:r>
      <w:r w:rsidR="0046405B">
        <w:rPr>
          <w:rFonts w:ascii="Times New Roman" w:hAnsi="Times New Roman" w:cs="Times New Roman"/>
          <w:sz w:val="28"/>
          <w:szCs w:val="28"/>
        </w:rPr>
        <w:t>).</w:t>
      </w:r>
    </w:p>
    <w:p w:rsidR="000067E5" w:rsidRPr="000067E5" w:rsidRDefault="00B47FFE" w:rsidP="00DF4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69">
        <w:rPr>
          <w:rFonts w:ascii="Times New Roman" w:hAnsi="Times New Roman" w:cs="Times New Roman"/>
          <w:sz w:val="28"/>
          <w:szCs w:val="28"/>
        </w:rPr>
        <w:t>В Ген</w:t>
      </w:r>
      <w:r w:rsidR="00004DAB" w:rsidRPr="003F7969">
        <w:rPr>
          <w:rFonts w:ascii="Times New Roman" w:hAnsi="Times New Roman" w:cs="Times New Roman"/>
          <w:sz w:val="28"/>
          <w:szCs w:val="28"/>
        </w:rPr>
        <w:t>еральном С</w:t>
      </w:r>
      <w:r w:rsidRPr="003F7969">
        <w:rPr>
          <w:rFonts w:ascii="Times New Roman" w:hAnsi="Times New Roman" w:cs="Times New Roman"/>
          <w:sz w:val="28"/>
          <w:szCs w:val="28"/>
        </w:rPr>
        <w:t>оглашении</w:t>
      </w:r>
      <w:r w:rsidR="00004DAB" w:rsidRPr="003F7969">
        <w:rPr>
          <w:rFonts w:ascii="Times New Roman" w:hAnsi="Times New Roman" w:cs="Times New Roman"/>
          <w:sz w:val="28"/>
          <w:szCs w:val="28"/>
        </w:rPr>
        <w:t xml:space="preserve"> </w:t>
      </w:r>
      <w:r w:rsidR="00784CE3" w:rsidRPr="003F7969">
        <w:rPr>
          <w:rFonts w:ascii="Times New Roman" w:hAnsi="Times New Roman" w:cs="Times New Roman"/>
          <w:sz w:val="28"/>
          <w:szCs w:val="28"/>
        </w:rPr>
        <w:t>м</w:t>
      </w:r>
      <w:r w:rsidR="00004DAB" w:rsidRPr="003F7969">
        <w:rPr>
          <w:rFonts w:ascii="Times New Roman" w:hAnsi="Times New Roman" w:cs="Times New Roman"/>
          <w:sz w:val="28"/>
          <w:szCs w:val="28"/>
        </w:rPr>
        <w:t xml:space="preserve">ежду общероссийскими объединениями профсоюзов, общероссийскими объединениями работодателей и Правительством Российской Федерации </w:t>
      </w:r>
      <w:r w:rsidR="00004DAB" w:rsidRPr="000A010E">
        <w:rPr>
          <w:rFonts w:ascii="Times New Roman" w:hAnsi="Times New Roman" w:cs="Times New Roman"/>
          <w:sz w:val="28"/>
          <w:szCs w:val="28"/>
        </w:rPr>
        <w:t>на 2014-201</w:t>
      </w:r>
      <w:r w:rsidR="003E6E86" w:rsidRPr="000A010E">
        <w:rPr>
          <w:rFonts w:ascii="Times New Roman" w:hAnsi="Times New Roman" w:cs="Times New Roman"/>
          <w:sz w:val="28"/>
          <w:szCs w:val="28"/>
        </w:rPr>
        <w:t>6</w:t>
      </w:r>
      <w:r w:rsidR="00004DAB" w:rsidRPr="003F79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09A" w:rsidRPr="003F7969">
        <w:rPr>
          <w:rFonts w:ascii="Times New Roman" w:hAnsi="Times New Roman" w:cs="Times New Roman"/>
          <w:sz w:val="28"/>
          <w:szCs w:val="28"/>
        </w:rPr>
        <w:t xml:space="preserve"> </w:t>
      </w:r>
      <w:r w:rsidR="0066689B">
        <w:rPr>
          <w:rFonts w:ascii="Times New Roman" w:hAnsi="Times New Roman" w:cs="Times New Roman"/>
          <w:sz w:val="28"/>
          <w:szCs w:val="28"/>
        </w:rPr>
        <w:t>предусмотрено</w:t>
      </w:r>
      <w:r w:rsidR="000067E5">
        <w:rPr>
          <w:rFonts w:ascii="Times New Roman" w:hAnsi="Times New Roman" w:cs="Times New Roman"/>
          <w:sz w:val="28"/>
          <w:szCs w:val="28"/>
        </w:rPr>
        <w:t xml:space="preserve"> рас</w:t>
      </w:r>
      <w:r w:rsidR="000067E5" w:rsidRPr="000067E5">
        <w:rPr>
          <w:rFonts w:ascii="Times New Roman" w:hAnsi="Times New Roman" w:cs="Times New Roman"/>
          <w:sz w:val="28"/>
          <w:szCs w:val="28"/>
        </w:rPr>
        <w:t>ш</w:t>
      </w:r>
      <w:r w:rsidR="000067E5">
        <w:rPr>
          <w:rFonts w:ascii="Times New Roman" w:hAnsi="Times New Roman" w:cs="Times New Roman"/>
          <w:sz w:val="28"/>
          <w:szCs w:val="28"/>
        </w:rPr>
        <w:t>ирение возможностей трудоустрой</w:t>
      </w:r>
      <w:r w:rsidR="000067E5" w:rsidRPr="000067E5">
        <w:rPr>
          <w:rFonts w:ascii="Times New Roman" w:hAnsi="Times New Roman" w:cs="Times New Roman"/>
          <w:sz w:val="28"/>
          <w:szCs w:val="28"/>
        </w:rPr>
        <w:t>ства для молодежи, для женщин, и</w:t>
      </w:r>
      <w:r w:rsidR="000067E5">
        <w:rPr>
          <w:rFonts w:ascii="Times New Roman" w:hAnsi="Times New Roman" w:cs="Times New Roman"/>
          <w:sz w:val="28"/>
          <w:szCs w:val="28"/>
        </w:rPr>
        <w:t>мею</w:t>
      </w:r>
      <w:r w:rsidR="000067E5" w:rsidRPr="000067E5">
        <w:rPr>
          <w:rFonts w:ascii="Times New Roman" w:hAnsi="Times New Roman" w:cs="Times New Roman"/>
          <w:sz w:val="28"/>
          <w:szCs w:val="28"/>
        </w:rPr>
        <w:t>щих</w:t>
      </w:r>
      <w:r w:rsidR="000067E5">
        <w:rPr>
          <w:rFonts w:ascii="Times New Roman" w:hAnsi="Times New Roman" w:cs="Times New Roman"/>
          <w:sz w:val="28"/>
          <w:szCs w:val="28"/>
        </w:rPr>
        <w:t xml:space="preserve"> несовершеннолетних детей; обес</w:t>
      </w:r>
      <w:r w:rsidR="000067E5" w:rsidRPr="000067E5">
        <w:rPr>
          <w:rFonts w:ascii="Times New Roman" w:hAnsi="Times New Roman" w:cs="Times New Roman"/>
          <w:sz w:val="28"/>
          <w:szCs w:val="28"/>
        </w:rPr>
        <w:t>печ</w:t>
      </w:r>
      <w:r w:rsidR="000067E5">
        <w:rPr>
          <w:rFonts w:ascii="Times New Roman" w:hAnsi="Times New Roman" w:cs="Times New Roman"/>
          <w:sz w:val="28"/>
          <w:szCs w:val="28"/>
        </w:rPr>
        <w:t>ение безусловной выплаты гражда</w:t>
      </w:r>
      <w:r w:rsidR="000067E5" w:rsidRPr="000067E5">
        <w:rPr>
          <w:rFonts w:ascii="Times New Roman" w:hAnsi="Times New Roman" w:cs="Times New Roman"/>
          <w:sz w:val="28"/>
          <w:szCs w:val="28"/>
        </w:rPr>
        <w:t>нам гарантированных видов страхового</w:t>
      </w:r>
      <w:r w:rsidR="00963171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об</w:t>
      </w:r>
      <w:r w:rsidR="000067E5">
        <w:rPr>
          <w:rFonts w:ascii="Times New Roman" w:hAnsi="Times New Roman" w:cs="Times New Roman"/>
          <w:sz w:val="28"/>
          <w:szCs w:val="28"/>
        </w:rPr>
        <w:t>еспечения по обязательному соци</w:t>
      </w:r>
      <w:r w:rsidR="000067E5" w:rsidRPr="000067E5">
        <w:rPr>
          <w:rFonts w:ascii="Times New Roman" w:hAnsi="Times New Roman" w:cs="Times New Roman"/>
          <w:sz w:val="28"/>
          <w:szCs w:val="28"/>
        </w:rPr>
        <w:t>альному страхованию на случай временной нетрудоспособности и в связи с</w:t>
      </w:r>
      <w:r w:rsidR="00963171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материнством, в том числе в случаях</w:t>
      </w:r>
      <w:r w:rsidR="00963171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фина</w:t>
      </w:r>
      <w:r w:rsidR="000067E5">
        <w:rPr>
          <w:rFonts w:ascii="Times New Roman" w:hAnsi="Times New Roman" w:cs="Times New Roman"/>
          <w:sz w:val="28"/>
          <w:szCs w:val="28"/>
        </w:rPr>
        <w:t>нсовой несостоятельности органи</w:t>
      </w:r>
      <w:r w:rsidR="000067E5" w:rsidRPr="000067E5">
        <w:rPr>
          <w:rFonts w:ascii="Times New Roman" w:hAnsi="Times New Roman" w:cs="Times New Roman"/>
          <w:sz w:val="28"/>
          <w:szCs w:val="28"/>
        </w:rPr>
        <w:t>заций; содействие распространению</w:t>
      </w:r>
      <w:r w:rsidR="00963171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успешного опыта реализации в интереса</w:t>
      </w:r>
      <w:r w:rsidR="00AB0EDC">
        <w:rPr>
          <w:rFonts w:ascii="Times New Roman" w:hAnsi="Times New Roman" w:cs="Times New Roman"/>
          <w:sz w:val="28"/>
          <w:szCs w:val="28"/>
        </w:rPr>
        <w:t>х работников корпоративных соци</w:t>
      </w:r>
      <w:r w:rsidR="000067E5" w:rsidRPr="000067E5">
        <w:rPr>
          <w:rFonts w:ascii="Times New Roman" w:hAnsi="Times New Roman" w:cs="Times New Roman"/>
          <w:sz w:val="28"/>
          <w:szCs w:val="28"/>
        </w:rPr>
        <w:t>альных программ, включая программы</w:t>
      </w:r>
      <w:r w:rsidR="00AB0EDC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под</w:t>
      </w:r>
      <w:r w:rsidR="00AB0EDC">
        <w:rPr>
          <w:rFonts w:ascii="Times New Roman" w:hAnsi="Times New Roman" w:cs="Times New Roman"/>
          <w:sz w:val="28"/>
          <w:szCs w:val="28"/>
        </w:rPr>
        <w:t>держки работающих женщин с деть</w:t>
      </w:r>
      <w:r w:rsidR="000067E5" w:rsidRPr="000067E5">
        <w:rPr>
          <w:rFonts w:ascii="Times New Roman" w:hAnsi="Times New Roman" w:cs="Times New Roman"/>
          <w:sz w:val="28"/>
          <w:szCs w:val="28"/>
        </w:rPr>
        <w:t>ми и лиц с семейными обязанностями;</w:t>
      </w:r>
      <w:r w:rsidR="00785A92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сов</w:t>
      </w:r>
      <w:r w:rsidR="00AB0EDC">
        <w:rPr>
          <w:rFonts w:ascii="Times New Roman" w:hAnsi="Times New Roman" w:cs="Times New Roman"/>
          <w:sz w:val="28"/>
          <w:szCs w:val="28"/>
        </w:rPr>
        <w:t>ершенствование системы обеспече</w:t>
      </w:r>
      <w:r w:rsidR="000067E5" w:rsidRPr="000067E5">
        <w:rPr>
          <w:rFonts w:ascii="Times New Roman" w:hAnsi="Times New Roman" w:cs="Times New Roman"/>
          <w:sz w:val="28"/>
          <w:szCs w:val="28"/>
        </w:rPr>
        <w:t xml:space="preserve">ния </w:t>
      </w:r>
      <w:r w:rsidR="00AB0EDC">
        <w:rPr>
          <w:rFonts w:ascii="Times New Roman" w:hAnsi="Times New Roman" w:cs="Times New Roman"/>
          <w:sz w:val="28"/>
          <w:szCs w:val="28"/>
        </w:rPr>
        <w:t xml:space="preserve">пособиями по обязательному </w:t>
      </w:r>
      <w:r w:rsidR="00963171">
        <w:rPr>
          <w:rFonts w:ascii="Times New Roman" w:hAnsi="Times New Roman" w:cs="Times New Roman"/>
          <w:sz w:val="28"/>
          <w:szCs w:val="28"/>
        </w:rPr>
        <w:t xml:space="preserve">   </w:t>
      </w:r>
      <w:r w:rsidR="00AB0EDC">
        <w:rPr>
          <w:rFonts w:ascii="Times New Roman" w:hAnsi="Times New Roman" w:cs="Times New Roman"/>
          <w:sz w:val="28"/>
          <w:szCs w:val="28"/>
        </w:rPr>
        <w:t>соци</w:t>
      </w:r>
      <w:r w:rsidR="000067E5" w:rsidRPr="000067E5">
        <w:rPr>
          <w:rFonts w:ascii="Times New Roman" w:hAnsi="Times New Roman" w:cs="Times New Roman"/>
          <w:sz w:val="28"/>
          <w:szCs w:val="28"/>
        </w:rPr>
        <w:t>ал</w:t>
      </w:r>
      <w:r w:rsidR="00AB0EDC">
        <w:rPr>
          <w:rFonts w:ascii="Times New Roman" w:hAnsi="Times New Roman" w:cs="Times New Roman"/>
          <w:sz w:val="28"/>
          <w:szCs w:val="28"/>
        </w:rPr>
        <w:t>ьному страхованию на случай вре</w:t>
      </w:r>
      <w:r w:rsidR="000067E5" w:rsidRPr="000067E5">
        <w:rPr>
          <w:rFonts w:ascii="Times New Roman" w:hAnsi="Times New Roman" w:cs="Times New Roman"/>
          <w:sz w:val="28"/>
          <w:szCs w:val="28"/>
        </w:rPr>
        <w:t>менной нетрудоспособности и в связи с</w:t>
      </w:r>
      <w:r w:rsidR="00963171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материнством; создание механизма</w:t>
      </w:r>
      <w:r w:rsidR="00963171">
        <w:rPr>
          <w:rFonts w:ascii="Times New Roman" w:hAnsi="Times New Roman" w:cs="Times New Roman"/>
          <w:sz w:val="28"/>
          <w:szCs w:val="28"/>
        </w:rPr>
        <w:t xml:space="preserve"> </w:t>
      </w:r>
      <w:r w:rsidR="000067E5" w:rsidRPr="000067E5">
        <w:rPr>
          <w:rFonts w:ascii="Times New Roman" w:hAnsi="Times New Roman" w:cs="Times New Roman"/>
          <w:sz w:val="28"/>
          <w:szCs w:val="28"/>
        </w:rPr>
        <w:t>д</w:t>
      </w:r>
      <w:r w:rsidR="00AB0EDC">
        <w:rPr>
          <w:rFonts w:ascii="Times New Roman" w:hAnsi="Times New Roman" w:cs="Times New Roman"/>
          <w:sz w:val="28"/>
          <w:szCs w:val="28"/>
        </w:rPr>
        <w:t>оступного обеспечения санаторно</w:t>
      </w:r>
      <w:r w:rsidR="00963171">
        <w:rPr>
          <w:rFonts w:ascii="Times New Roman" w:hAnsi="Times New Roman" w:cs="Times New Roman"/>
          <w:sz w:val="28"/>
          <w:szCs w:val="28"/>
        </w:rPr>
        <w:t>-</w:t>
      </w:r>
      <w:r w:rsidR="00AB0EDC">
        <w:rPr>
          <w:rFonts w:ascii="Times New Roman" w:hAnsi="Times New Roman" w:cs="Times New Roman"/>
          <w:sz w:val="28"/>
          <w:szCs w:val="28"/>
        </w:rPr>
        <w:t>ку</w:t>
      </w:r>
      <w:r w:rsidR="000067E5" w:rsidRPr="000067E5">
        <w:rPr>
          <w:rFonts w:ascii="Times New Roman" w:hAnsi="Times New Roman" w:cs="Times New Roman"/>
          <w:sz w:val="28"/>
          <w:szCs w:val="28"/>
        </w:rPr>
        <w:t>рортн</w:t>
      </w:r>
      <w:r w:rsidR="00AB0EDC">
        <w:rPr>
          <w:rFonts w:ascii="Times New Roman" w:hAnsi="Times New Roman" w:cs="Times New Roman"/>
          <w:sz w:val="28"/>
          <w:szCs w:val="28"/>
        </w:rPr>
        <w:t>ого лечения, оздоровления работ</w:t>
      </w:r>
      <w:r w:rsidR="000067E5" w:rsidRPr="000067E5">
        <w:rPr>
          <w:rFonts w:ascii="Times New Roman" w:hAnsi="Times New Roman" w:cs="Times New Roman"/>
          <w:sz w:val="28"/>
          <w:szCs w:val="28"/>
        </w:rPr>
        <w:t>ников</w:t>
      </w:r>
      <w:r w:rsidR="00AB0EDC">
        <w:rPr>
          <w:rFonts w:ascii="Times New Roman" w:hAnsi="Times New Roman" w:cs="Times New Roman"/>
          <w:sz w:val="28"/>
          <w:szCs w:val="28"/>
        </w:rPr>
        <w:t xml:space="preserve"> и членов их семей, отдыха и оз</w:t>
      </w:r>
      <w:r w:rsidR="000067E5" w:rsidRPr="000067E5">
        <w:rPr>
          <w:rFonts w:ascii="Times New Roman" w:hAnsi="Times New Roman" w:cs="Times New Roman"/>
          <w:sz w:val="28"/>
          <w:szCs w:val="28"/>
        </w:rPr>
        <w:t>доровления детей и подростков.</w:t>
      </w:r>
    </w:p>
    <w:p w:rsidR="000E0DE1" w:rsidRPr="003F7969" w:rsidRDefault="00A71BF2" w:rsidP="00DF44F4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3F7969">
        <w:rPr>
          <w:rFonts w:ascii="Times New Roman" w:hAnsi="Times New Roman" w:cs="Times New Roman"/>
          <w:sz w:val="28"/>
          <w:szCs w:val="28"/>
        </w:rPr>
        <w:t xml:space="preserve"> </w:t>
      </w:r>
      <w:r w:rsidR="00017A10" w:rsidRPr="003F7969">
        <w:rPr>
          <w:rFonts w:ascii="Times New Roman" w:hAnsi="Times New Roman" w:cs="Times New Roman"/>
          <w:sz w:val="28"/>
          <w:szCs w:val="28"/>
        </w:rPr>
        <w:t xml:space="preserve">     </w:t>
      </w:r>
      <w:r w:rsidR="00785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A7A" w:rsidRPr="003F7969">
        <w:rPr>
          <w:rFonts w:ascii="Times New Roman" w:hAnsi="Times New Roman" w:cs="Times New Roman"/>
          <w:sz w:val="28"/>
          <w:szCs w:val="28"/>
        </w:rPr>
        <w:t>7 мая 2012 года были подписаны Указы Пр</w:t>
      </w:r>
      <w:r w:rsidR="003E6E86"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 </w:t>
      </w:r>
      <w:r w:rsidR="002F4A7A" w:rsidRPr="003F7969">
        <w:rPr>
          <w:rFonts w:ascii="Times New Roman" w:hAnsi="Times New Roman" w:cs="Times New Roman"/>
          <w:sz w:val="28"/>
          <w:szCs w:val="28"/>
        </w:rPr>
        <w:t xml:space="preserve"> № 606 «О мерах по реализации демографической политики Российской Федерации» и № 597 «О мероприятиях по реализации государственной социальной политики». Во исполнение упомянутых указов   18 февраля </w:t>
      </w:r>
      <w:smartTag w:uri="urn:schemas-microsoft-com:office:smarttags" w:element="metricconverter">
        <w:smartTagPr>
          <w:attr w:name="ProductID" w:val="2013 г"/>
        </w:smartTagPr>
        <w:r w:rsidR="002F4A7A" w:rsidRPr="003F7969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="002F4A7A" w:rsidRPr="003F7969">
        <w:rPr>
          <w:rFonts w:ascii="Times New Roman" w:hAnsi="Times New Roman" w:cs="Times New Roman"/>
          <w:sz w:val="28"/>
          <w:szCs w:val="28"/>
        </w:rPr>
        <w:t xml:space="preserve">. издан приказ Министерства труда и социальной защиты РФ N 64 "О методических рекомендациях по разработке органами </w:t>
      </w:r>
      <w:r w:rsidR="002F4A7A" w:rsidRPr="003F796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субъектов Российской Федерации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лет". </w:t>
      </w:r>
    </w:p>
    <w:p w:rsidR="0045288A" w:rsidRPr="0045288A" w:rsidRDefault="003E6E86" w:rsidP="00DF44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по резолюции</w:t>
      </w:r>
      <w:r w:rsidR="0045288A" w:rsidRP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 съезда ФНПР «Гендерное равенство – составная часть социальной справедливости!» и Планом практических действий по реализации решений VII съезда ФНПР, утверждённым постановлением Генерального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ФНПР от 06.04.2011 № 2-7</w:t>
      </w:r>
      <w:r w:rsidR="0045288A" w:rsidRP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и 2014 годах </w:t>
      </w:r>
      <w:r w:rsidR="0045288A" w:rsidRP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проводи</w:t>
      </w:r>
      <w:r w:rsid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45288A" w:rsidRPr="0045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ситуации по созданию в регионах Российской Федерации условий для совмещения женщинами обязанностей по воспитанию детей с трудовой занятостью и возможностей для профессионального обучения женщин, имеющих детей. </w:t>
      </w:r>
    </w:p>
    <w:p w:rsidR="00581239" w:rsidRPr="0081228D" w:rsidRDefault="000E0DE1" w:rsidP="00DF44F4">
      <w:pPr>
        <w:pStyle w:val="BodyTextIndent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мониторинга </w:t>
      </w:r>
      <w:r w:rsidR="0004498B" w:rsidRPr="0081228D">
        <w:rPr>
          <w:rFonts w:ascii="Times New Roman" w:hAnsi="Times New Roman"/>
          <w:sz w:val="28"/>
          <w:szCs w:val="28"/>
        </w:rPr>
        <w:t xml:space="preserve">отмечается, </w:t>
      </w:r>
      <w:r w:rsidR="002F4A7A" w:rsidRPr="0081228D">
        <w:rPr>
          <w:rFonts w:ascii="Times New Roman" w:hAnsi="Times New Roman"/>
          <w:sz w:val="28"/>
          <w:szCs w:val="28"/>
        </w:rPr>
        <w:t>что для обеспечения социальной защиты материнства и труда женщин в большинстве трёхсторонних соглашений между правительством, объединением работодателей и профсоюзов на региональном уро</w:t>
      </w:r>
      <w:r w:rsidR="0066689B">
        <w:rPr>
          <w:rFonts w:ascii="Times New Roman" w:hAnsi="Times New Roman"/>
          <w:sz w:val="28"/>
          <w:szCs w:val="28"/>
        </w:rPr>
        <w:t>вне закреплены обязательства по</w:t>
      </w:r>
      <w:r w:rsidR="00785A92">
        <w:rPr>
          <w:rFonts w:ascii="Times New Roman" w:hAnsi="Times New Roman"/>
          <w:sz w:val="28"/>
          <w:szCs w:val="28"/>
        </w:rPr>
        <w:t xml:space="preserve"> </w:t>
      </w:r>
      <w:r w:rsidR="002F4A7A" w:rsidRPr="00EA02B9">
        <w:rPr>
          <w:rFonts w:ascii="Times New Roman" w:hAnsi="Times New Roman"/>
          <w:sz w:val="28"/>
          <w:szCs w:val="28"/>
        </w:rPr>
        <w:t>установлению ежегодных  дополнительных  отпусков  без сохранения заработной платы работникам, имеющим двух и более  детей  в возрасте до 14 лет (ребенка</w:t>
      </w:r>
      <w:r w:rsidR="002F4A7A" w:rsidRPr="0081228D">
        <w:rPr>
          <w:rFonts w:ascii="Times New Roman" w:hAnsi="Times New Roman"/>
          <w:sz w:val="28"/>
          <w:szCs w:val="28"/>
        </w:rPr>
        <w:t>-инвалида в возрасте до 18 лет), одиноким  матери или отцу, воспитывающим</w:t>
      </w:r>
      <w:r w:rsidR="00785A92">
        <w:rPr>
          <w:rFonts w:ascii="Times New Roman" w:hAnsi="Times New Roman"/>
          <w:sz w:val="28"/>
          <w:szCs w:val="28"/>
        </w:rPr>
        <w:t xml:space="preserve"> ребенка в возрасте до 14 лет; </w:t>
      </w:r>
      <w:r w:rsidR="002F4A7A" w:rsidRPr="0081228D">
        <w:rPr>
          <w:rFonts w:ascii="Times New Roman" w:hAnsi="Times New Roman"/>
          <w:sz w:val="28"/>
          <w:szCs w:val="28"/>
        </w:rPr>
        <w:t>предоставлению  дополнительных  оплачиваемых  выходных  дней  родителей  детей-инвалидов; установлению неполного рабочего дня или неполной рабочей недели по просьбе беременной женщины, одного из родителей (опекуна, попечителя), имеющего  ребенка  в  возрасте до 14 лет (ребенка-инвалида в возрасте до 18 лет),  а  также  лиц,  осуществляющих  уход  за  больными  членами  семьи в соответствии  с  медицинским заключением и др.</w:t>
      </w:r>
      <w:r w:rsidR="00581239" w:rsidRPr="0081228D">
        <w:rPr>
          <w:rFonts w:ascii="Times New Roman" w:hAnsi="Times New Roman"/>
          <w:sz w:val="28"/>
          <w:szCs w:val="28"/>
        </w:rPr>
        <w:t xml:space="preserve"> </w:t>
      </w:r>
    </w:p>
    <w:p w:rsidR="00673844" w:rsidRDefault="00673844" w:rsidP="00DF44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с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целью  повышения социальной защищенности женщин, состоящих в трудовых  отношениях  и воспитывающих детей, социальными партнерами проводится работа, направленная  на увеличение  числа 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коллективных договоров, основой для заключения которых являются названные соглашения.</w:t>
      </w:r>
      <w:r w:rsidR="00582DDD" w:rsidRPr="001377D8">
        <w:t xml:space="preserve"> 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  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коллективных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договоров предусмотрены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обязательств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по  установлению  работающим  женщинам, лицам  с  семейными обязанностями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льгот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гарантии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как: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оплачиваемые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выходные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дни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>,  меди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ко-профилактические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гибкие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форм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  занятости с сохранением  полной  оплаты  труда.  </w:t>
      </w:r>
    </w:p>
    <w:p w:rsidR="00582DDD" w:rsidRPr="001377D8" w:rsidRDefault="007C5954" w:rsidP="00DF44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DD" w:rsidRPr="001377D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 мероприятия  по  опережающему  переобучению,  переподготовке  работников -  женщин,  находящихся  под  риском  увольнения  в  связи  модернизацией,  реорганизацией  производств,  сокращением  штатов. </w:t>
      </w:r>
    </w:p>
    <w:p w:rsidR="00582DDD" w:rsidRDefault="000E0DE1" w:rsidP="00DF44F4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Представители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582DDD" w:rsidRPr="001D19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контролируют исполнение </w:t>
      </w:r>
      <w:r w:rsidR="00582DDD" w:rsidRPr="00DC4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предусмотренных  в коллективных договорах</w:t>
      </w:r>
      <w:r w:rsidR="00582DDD" w:rsidRPr="001D19ED">
        <w:rPr>
          <w:rFonts w:ascii="Times New Roman" w:hAnsi="Times New Roman" w:cs="Times New Roman"/>
          <w:color w:val="000000"/>
          <w:sz w:val="28"/>
          <w:szCs w:val="28"/>
        </w:rPr>
        <w:t xml:space="preserve">  дополнительных мер по защите работни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 xml:space="preserve">ков при массовых высвобождениях; </w:t>
      </w:r>
      <w:r w:rsidR="00582DDD" w:rsidRPr="001D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="00582DDD" w:rsidRPr="001D19ED">
        <w:rPr>
          <w:rFonts w:ascii="Times New Roman" w:hAnsi="Times New Roman" w:cs="Times New Roman"/>
          <w:color w:val="000000"/>
          <w:sz w:val="28"/>
          <w:szCs w:val="28"/>
        </w:rPr>
        <w:t xml:space="preserve">  законодательства   в  сфере труда и занятости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 xml:space="preserve">, отслеживают </w:t>
      </w:r>
      <w:r w:rsidR="00582DDD" w:rsidRPr="001D19ED">
        <w:rPr>
          <w:rFonts w:ascii="Times New Roman" w:hAnsi="Times New Roman" w:cs="Times New Roman"/>
          <w:color w:val="000000"/>
          <w:sz w:val="28"/>
          <w:szCs w:val="28"/>
        </w:rPr>
        <w:t>обеспечение  социальных  гарантий, предоставление  льгот  и   компенсаций работникам,  регулирование труда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 xml:space="preserve"> женщин в связи с материнством,</w:t>
      </w:r>
      <w:r w:rsidR="00582DDD" w:rsidRPr="001D19ED">
        <w:rPr>
          <w:rFonts w:ascii="Times New Roman" w:hAnsi="Times New Roman" w:cs="Times New Roman"/>
          <w:color w:val="000000"/>
          <w:sz w:val="28"/>
          <w:szCs w:val="28"/>
        </w:rPr>
        <w:t xml:space="preserve"> разраб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 xml:space="preserve">отку </w:t>
      </w:r>
      <w:r w:rsidR="00582DDD" w:rsidRPr="001D19ED">
        <w:rPr>
          <w:rFonts w:ascii="Times New Roman" w:hAnsi="Times New Roman" w:cs="Times New Roman"/>
          <w:color w:val="000000"/>
          <w:sz w:val="28"/>
          <w:szCs w:val="28"/>
        </w:rPr>
        <w:t xml:space="preserve"> и  утверждение  Положений об организации работ  по охране труда, предусматривая отдельные разделы по улучшению условий  труда  женщин и молодежи</w:t>
      </w:r>
      <w:r w:rsidR="00582D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</w:t>
      </w:r>
    </w:p>
    <w:p w:rsidR="00582DDD" w:rsidRPr="004E3127" w:rsidRDefault="00911731" w:rsidP="00DF44F4">
      <w:pPr>
        <w:pStyle w:val="Standard"/>
        <w:spacing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6154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настоящее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время в регионах реализуе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тся государственная программа   о содействии занятости населения, улучшению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условий и охраны труда, </w:t>
      </w:r>
      <w:r w:rsidR="00582DDD" w:rsidRPr="0049498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одной из задач, которой  является стимулирование работодателей на создание специальных рабочих мест для граждан, испытывающих трудности в поиске работы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="00582DDD" w:rsidRPr="0049498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соответствии с которой  женщины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находящиеся в декретном отпуске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имеют возможность получить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профессиональное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обучение.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Обучение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женщин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организовано на базе учреждений начального,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среднего,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дополнительного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B632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профессионального образования, в том числе учебных центров министерства труда и занятости населения.</w:t>
      </w:r>
      <w:r w:rsidR="00582DDD" w:rsidRPr="00D0307A">
        <w:rPr>
          <w:szCs w:val="28"/>
        </w:rPr>
        <w:t xml:space="preserve"> </w:t>
      </w:r>
      <w:r w:rsidR="00582DDD" w:rsidRPr="004E312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Среди самых востребованных специальностей — менеджер по управлению персоналом, </w:t>
      </w:r>
      <w:r w:rsidR="00582DDD" w:rsidRPr="004E312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парикмахер,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4E312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оператор ЭВМ, </w:t>
      </w:r>
      <w:r w:rsidR="000E0D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водитель, 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дизайнер, </w:t>
      </w:r>
      <w:r w:rsidR="00582DDD" w:rsidRPr="004E312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мастер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4E312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 </w:t>
      </w:r>
      <w:r w:rsidR="00582DD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582DDD" w:rsidRPr="004E312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моделированию ногтей, продавец, закройщик, кассир, воспитатель, бухгалтер.</w:t>
      </w:r>
    </w:p>
    <w:p w:rsidR="00832456" w:rsidRDefault="00785A92" w:rsidP="00DF44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A16075">
        <w:rPr>
          <w:rFonts w:ascii="Times New Roman" w:eastAsia="Calibri" w:hAnsi="Times New Roman"/>
          <w:sz w:val="28"/>
          <w:szCs w:val="28"/>
        </w:rPr>
        <w:t xml:space="preserve">Но существует и проблема, которая </w:t>
      </w:r>
      <w:r w:rsidR="00A16075">
        <w:rPr>
          <w:rFonts w:ascii="Times New Roman" w:eastAsia="Calibri" w:hAnsi="Times New Roman" w:cs="Times New Roman"/>
          <w:sz w:val="28"/>
          <w:szCs w:val="28"/>
        </w:rPr>
        <w:t xml:space="preserve">актуальна  </w:t>
      </w:r>
      <w:r w:rsidR="00A16075">
        <w:rPr>
          <w:rFonts w:ascii="Times New Roman" w:eastAsia="Calibri" w:hAnsi="Times New Roman"/>
          <w:sz w:val="28"/>
          <w:szCs w:val="28"/>
        </w:rPr>
        <w:t>для</w:t>
      </w:r>
      <w:r w:rsidR="00A16075">
        <w:rPr>
          <w:rFonts w:ascii="Times New Roman" w:eastAsia="Calibri" w:hAnsi="Times New Roman" w:cs="Times New Roman"/>
          <w:sz w:val="28"/>
          <w:szCs w:val="28"/>
        </w:rPr>
        <w:t xml:space="preserve"> всех регион</w:t>
      </w:r>
      <w:r w:rsidR="00A16075">
        <w:rPr>
          <w:rFonts w:ascii="Times New Roman" w:eastAsia="Calibri" w:hAnsi="Times New Roman"/>
          <w:sz w:val="28"/>
          <w:szCs w:val="28"/>
        </w:rPr>
        <w:t>ов,</w:t>
      </w:r>
      <w:r w:rsidR="00A7171F" w:rsidRPr="00401800">
        <w:rPr>
          <w:rFonts w:ascii="Times New Roman" w:eastAsia="Calibri" w:hAnsi="Times New Roman" w:cs="Times New Roman"/>
          <w:sz w:val="28"/>
          <w:szCs w:val="28"/>
        </w:rPr>
        <w:t xml:space="preserve">  обучаться за счет средств федерального бюджета в службе занятости могут только те женщины, которые получили официальный статус безработного, т.е. не имеющие других источников доходов. </w:t>
      </w:r>
      <w:r w:rsidR="00F5750A">
        <w:rPr>
          <w:rFonts w:ascii="Times New Roman" w:eastAsia="Calibri" w:hAnsi="Times New Roman"/>
          <w:sz w:val="28"/>
          <w:szCs w:val="28"/>
        </w:rPr>
        <w:t>Исходя из этого,</w:t>
      </w:r>
      <w:r w:rsidR="00A7171F" w:rsidRPr="00401800">
        <w:rPr>
          <w:rFonts w:ascii="Times New Roman" w:eastAsia="Calibri" w:hAnsi="Times New Roman" w:cs="Times New Roman"/>
          <w:sz w:val="28"/>
          <w:szCs w:val="28"/>
        </w:rPr>
        <w:t xml:space="preserve"> на бесплатное обучение не могут претендовать женщины, получающие пособие на ребенка в органах социальной защиты.</w:t>
      </w:r>
    </w:p>
    <w:p w:rsidR="008D28E2" w:rsidRDefault="00832456" w:rsidP="00DF44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4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Одной </w:t>
      </w:r>
      <w:r w:rsidRPr="00227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составляющих работы, проводимой профсоюзами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этом направлении</w:t>
      </w:r>
      <w:r w:rsidRPr="00227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это контроль возможностей быть информированным о наличии вакансий, а также быть трудоустроенным. </w:t>
      </w:r>
      <w:r w:rsidRPr="00252A15">
        <w:rPr>
          <w:rFonts w:ascii="Times New Roman" w:eastAsia="Calibri" w:hAnsi="Times New Roman" w:cs="Times New Roman"/>
          <w:sz w:val="28"/>
          <w:szCs w:val="28"/>
        </w:rPr>
        <w:t xml:space="preserve">В целях информационно-разъяснительной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регионах </w:t>
      </w:r>
      <w:r w:rsidRPr="00252A15">
        <w:rPr>
          <w:rFonts w:ascii="Times New Roman" w:eastAsia="Calibri" w:hAnsi="Times New Roman" w:cs="Times New Roman"/>
          <w:sz w:val="28"/>
          <w:szCs w:val="28"/>
        </w:rPr>
        <w:t>издаются печатные информационные материалы, которые предлагаются участникам ярмарок вакансий и посетителям центров занятости. Организовано информирование женщин через работодателей и профкомы, в крупных и средних организациях проводится информирование по телефону «горячей линии»</w:t>
      </w:r>
      <w:r w:rsidR="008F0D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38E" w:rsidRPr="008D28E2" w:rsidRDefault="00456B59" w:rsidP="00DF44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C7B59" w:rsidRPr="00456B59">
        <w:rPr>
          <w:rFonts w:ascii="Times New Roman" w:eastAsia="Calibri" w:hAnsi="Times New Roman" w:cs="Times New Roman"/>
          <w:sz w:val="28"/>
          <w:szCs w:val="28"/>
        </w:rPr>
        <w:t>бучения профсоюзных кадров, становления,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B59" w:rsidRPr="00456B59">
        <w:rPr>
          <w:rFonts w:ascii="Times New Roman" w:eastAsia="Calibri" w:hAnsi="Times New Roman" w:cs="Times New Roman"/>
          <w:sz w:val="28"/>
          <w:szCs w:val="28"/>
        </w:rPr>
        <w:t>формирования из молодёжного профсоюзного актива професси</w:t>
      </w:r>
      <w:r>
        <w:rPr>
          <w:rFonts w:ascii="Times New Roman" w:eastAsia="Calibri" w:hAnsi="Times New Roman" w:cs="Times New Roman"/>
          <w:sz w:val="28"/>
          <w:szCs w:val="28"/>
        </w:rPr>
        <w:t>ональных профсоюзных работников также является одним из приоритетных направлений ра</w:t>
      </w:r>
      <w:r w:rsidR="00C61CA0">
        <w:rPr>
          <w:rFonts w:ascii="Times New Roman" w:eastAsia="Calibri" w:hAnsi="Times New Roman" w:cs="Times New Roman"/>
          <w:sz w:val="28"/>
          <w:szCs w:val="28"/>
        </w:rPr>
        <w:t xml:space="preserve">боты профсоюзов. </w:t>
      </w:r>
      <w:r w:rsidR="0015509D">
        <w:rPr>
          <w:rFonts w:ascii="Times New Roman" w:eastAsia="Calibri" w:hAnsi="Times New Roman" w:cs="Times New Roman"/>
          <w:sz w:val="28"/>
          <w:szCs w:val="28"/>
        </w:rPr>
        <w:t>С</w:t>
      </w:r>
      <w:r w:rsidR="0015509D" w:rsidRPr="00E06431">
        <w:rPr>
          <w:rFonts w:ascii="Times New Roman" w:eastAsia="Calibri" w:hAnsi="Times New Roman" w:cs="Times New Roman"/>
          <w:sz w:val="28"/>
          <w:szCs w:val="28"/>
        </w:rPr>
        <w:t> целью выработки перспективной молодежной стратегии и решения конкретных задач, стоящих перед поколением профсоюзной молодежи на современном этапе развития</w:t>
      </w:r>
      <w:r w:rsidR="0015509D">
        <w:rPr>
          <w:rFonts w:ascii="Times New Roman" w:eastAsia="Calibri" w:hAnsi="Times New Roman" w:cs="Times New Roman"/>
          <w:sz w:val="28"/>
          <w:szCs w:val="28"/>
        </w:rPr>
        <w:t xml:space="preserve"> гражданского общества в России</w:t>
      </w:r>
      <w:r w:rsidR="00222815">
        <w:rPr>
          <w:rFonts w:ascii="Times New Roman" w:eastAsia="Calibri" w:hAnsi="Times New Roman" w:cs="Times New Roman"/>
          <w:sz w:val="28"/>
          <w:szCs w:val="28"/>
        </w:rPr>
        <w:t>,</w:t>
      </w:r>
      <w:r w:rsidR="00155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15">
        <w:rPr>
          <w:rFonts w:ascii="Times New Roman" w:eastAsia="Calibri" w:hAnsi="Times New Roman" w:cs="Times New Roman"/>
          <w:sz w:val="28"/>
          <w:szCs w:val="28"/>
        </w:rPr>
        <w:t>в 2014 году на озере Байкал</w:t>
      </w:r>
      <w:r w:rsidR="00222815" w:rsidRPr="00C61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15" w:rsidRPr="00E06431">
        <w:rPr>
          <w:rFonts w:ascii="Times New Roman" w:eastAsia="Calibri" w:hAnsi="Times New Roman" w:cs="Times New Roman"/>
          <w:sz w:val="28"/>
          <w:szCs w:val="28"/>
        </w:rPr>
        <w:t>был организован</w:t>
      </w:r>
      <w:r w:rsidR="00222815" w:rsidRPr="00222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15" w:rsidRPr="00E06431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222815" w:rsidRPr="00C61CA0">
        <w:rPr>
          <w:rFonts w:ascii="Times New Roman" w:eastAsia="Calibri" w:hAnsi="Times New Roman" w:cs="Times New Roman"/>
          <w:sz w:val="28"/>
          <w:szCs w:val="28"/>
        </w:rPr>
        <w:t>ий</w:t>
      </w:r>
      <w:r w:rsidR="00222815" w:rsidRPr="00E06431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 w:rsidR="00222815">
        <w:rPr>
          <w:rFonts w:ascii="Times New Roman" w:eastAsia="Calibri" w:hAnsi="Times New Roman" w:cs="Times New Roman"/>
          <w:sz w:val="28"/>
          <w:szCs w:val="28"/>
        </w:rPr>
        <w:t xml:space="preserve"> ФНПР «СТРАТЕГИЯ — Восток»</w:t>
      </w:r>
      <w:r w:rsidR="00EA02B9">
        <w:rPr>
          <w:rFonts w:ascii="Times New Roman" w:eastAsia="Calibri" w:hAnsi="Times New Roman" w:cs="Times New Roman"/>
          <w:sz w:val="28"/>
          <w:szCs w:val="28"/>
        </w:rPr>
        <w:t>,</w:t>
      </w:r>
      <w:r w:rsidR="00222815">
        <w:rPr>
          <w:rFonts w:ascii="Times New Roman" w:eastAsia="Calibri" w:hAnsi="Times New Roman" w:cs="Times New Roman"/>
          <w:sz w:val="28"/>
          <w:szCs w:val="28"/>
        </w:rPr>
        <w:t xml:space="preserve"> на котором было выявлено</w:t>
      </w:r>
      <w:r w:rsidR="00222815" w:rsidRPr="00E06431">
        <w:rPr>
          <w:rFonts w:ascii="Times New Roman" w:eastAsia="Calibri" w:hAnsi="Times New Roman" w:cs="Times New Roman"/>
          <w:sz w:val="28"/>
          <w:szCs w:val="28"/>
        </w:rPr>
        <w:t xml:space="preserve"> много новых перспективных профсоюзных работников и активистов</w:t>
      </w:r>
      <w:r w:rsidR="002228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26CF">
        <w:rPr>
          <w:rFonts w:ascii="Times New Roman" w:eastAsia="Calibri" w:hAnsi="Times New Roman" w:cs="Times New Roman"/>
          <w:sz w:val="28"/>
          <w:szCs w:val="28"/>
        </w:rPr>
        <w:t>В работе форума</w:t>
      </w:r>
      <w:r w:rsidR="008426CF" w:rsidRPr="00842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6CF" w:rsidRPr="00456B59">
        <w:rPr>
          <w:rFonts w:ascii="Times New Roman" w:eastAsia="Calibri" w:hAnsi="Times New Roman" w:cs="Times New Roman"/>
          <w:sz w:val="28"/>
          <w:szCs w:val="28"/>
        </w:rPr>
        <w:t>затрагивались вопросы мотивации профсоюзных кадров, их профессионального роста, исследовались вопросы постоянного постижения новых знаний, способствующих должной и успешной профсоюзной работе.</w:t>
      </w:r>
      <w:r w:rsidR="008D2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CA0" w:rsidRPr="00E06431">
        <w:rPr>
          <w:rFonts w:ascii="Times New Roman" w:eastAsia="Calibri" w:hAnsi="Times New Roman" w:cs="Times New Roman"/>
          <w:sz w:val="28"/>
          <w:szCs w:val="28"/>
        </w:rPr>
        <w:t>Всего в мероприятии приняло участие около 200 профсоюзных активистов.</w:t>
      </w:r>
      <w:r w:rsidR="00C61CA0">
        <w:rPr>
          <w:rFonts w:ascii="Times New Roman" w:eastAsia="Calibri" w:hAnsi="Times New Roman" w:cs="Times New Roman"/>
          <w:sz w:val="28"/>
          <w:szCs w:val="28"/>
        </w:rPr>
        <w:t xml:space="preserve"> В этом же году</w:t>
      </w:r>
      <w:r w:rsidR="00C61CA0" w:rsidRPr="00941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CA0" w:rsidRPr="00E06431">
        <w:rPr>
          <w:rFonts w:ascii="Times New Roman" w:eastAsia="Calibri" w:hAnsi="Times New Roman" w:cs="Times New Roman"/>
          <w:sz w:val="28"/>
          <w:szCs w:val="28"/>
        </w:rPr>
        <w:t>в Ярославской области</w:t>
      </w:r>
      <w:r w:rsidR="00C61CA0" w:rsidRPr="009417D6">
        <w:rPr>
          <w:rFonts w:ascii="Times New Roman" w:eastAsia="Calibri" w:hAnsi="Times New Roman" w:cs="Times New Roman"/>
          <w:sz w:val="28"/>
          <w:szCs w:val="28"/>
        </w:rPr>
        <w:t xml:space="preserve"> прошел форум, на котором была </w:t>
      </w:r>
      <w:r w:rsidR="00C61CA0" w:rsidRPr="009417D6">
        <w:rPr>
          <w:rFonts w:ascii="Times New Roman" w:eastAsia="Calibri" w:hAnsi="Times New Roman" w:cs="Times New Roman"/>
          <w:sz w:val="28"/>
          <w:szCs w:val="28"/>
        </w:rPr>
        <w:lastRenderedPageBreak/>
        <w:t>про</w:t>
      </w:r>
      <w:r w:rsidR="009417D6">
        <w:rPr>
          <w:rFonts w:ascii="Times New Roman" w:eastAsia="Calibri" w:hAnsi="Times New Roman" w:cs="Times New Roman"/>
          <w:sz w:val="28"/>
          <w:szCs w:val="28"/>
        </w:rPr>
        <w:t>должена</w:t>
      </w:r>
      <w:r w:rsidR="00C61CA0" w:rsidRPr="009417D6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="009417D6" w:rsidRPr="009417D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61CA0" w:rsidRPr="00941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7D6" w:rsidRPr="00456B59">
        <w:rPr>
          <w:rFonts w:ascii="Times New Roman" w:eastAsia="Calibri" w:hAnsi="Times New Roman" w:cs="Times New Roman"/>
          <w:sz w:val="28"/>
          <w:szCs w:val="28"/>
        </w:rPr>
        <w:t>молодёжн</w:t>
      </w:r>
      <w:r w:rsidR="009417D6">
        <w:rPr>
          <w:rFonts w:ascii="Times New Roman" w:eastAsia="Calibri" w:hAnsi="Times New Roman" w:cs="Times New Roman"/>
          <w:sz w:val="28"/>
          <w:szCs w:val="28"/>
        </w:rPr>
        <w:t>ым</w:t>
      </w:r>
      <w:r w:rsidR="009417D6" w:rsidRPr="00456B59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 w:rsidR="009417D6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9417D6" w:rsidRPr="00456B59">
        <w:rPr>
          <w:rFonts w:ascii="Times New Roman" w:eastAsia="Calibri" w:hAnsi="Times New Roman" w:cs="Times New Roman"/>
          <w:sz w:val="28"/>
          <w:szCs w:val="28"/>
        </w:rPr>
        <w:t xml:space="preserve"> актив</w:t>
      </w:r>
      <w:r w:rsidR="009417D6">
        <w:rPr>
          <w:rFonts w:ascii="Times New Roman" w:eastAsia="Calibri" w:hAnsi="Times New Roman" w:cs="Times New Roman"/>
          <w:sz w:val="28"/>
          <w:szCs w:val="28"/>
        </w:rPr>
        <w:t>ом, «</w:t>
      </w:r>
      <w:r w:rsidR="009417D6" w:rsidRPr="00E06431">
        <w:rPr>
          <w:rFonts w:ascii="Times New Roman" w:eastAsia="Calibri" w:hAnsi="Times New Roman" w:cs="Times New Roman"/>
          <w:sz w:val="28"/>
          <w:szCs w:val="28"/>
        </w:rPr>
        <w:t>кадровой картотекой резерва</w:t>
      </w:r>
      <w:r w:rsidR="009417D6">
        <w:rPr>
          <w:rFonts w:ascii="Times New Roman" w:eastAsia="Calibri" w:hAnsi="Times New Roman" w:cs="Times New Roman"/>
          <w:sz w:val="28"/>
          <w:szCs w:val="28"/>
        </w:rPr>
        <w:t>»</w:t>
      </w:r>
      <w:r w:rsidR="009417D6" w:rsidRPr="00E06431">
        <w:rPr>
          <w:rFonts w:ascii="Times New Roman" w:eastAsia="Calibri" w:hAnsi="Times New Roman" w:cs="Times New Roman"/>
          <w:sz w:val="28"/>
          <w:szCs w:val="28"/>
        </w:rPr>
        <w:t>,</w:t>
      </w:r>
      <w:r w:rsidR="00C61CA0" w:rsidRPr="00E06431">
        <w:rPr>
          <w:rFonts w:ascii="Times New Roman" w:eastAsia="Calibri" w:hAnsi="Times New Roman" w:cs="Times New Roman"/>
          <w:sz w:val="28"/>
          <w:szCs w:val="28"/>
        </w:rPr>
        <w:t xml:space="preserve">  отдавая предпочтение тем, кто выиграл конкурсы, выявляющие лидерские качества.</w:t>
      </w:r>
      <w:r w:rsidR="009417D6" w:rsidRPr="009417D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9417D6" w:rsidRPr="00E06431">
        <w:rPr>
          <w:rFonts w:ascii="Times New Roman" w:eastAsia="Calibri" w:hAnsi="Times New Roman" w:cs="Times New Roman"/>
          <w:sz w:val="28"/>
          <w:szCs w:val="28"/>
        </w:rPr>
        <w:t>В этой связи следует отметить, что многие членские организации</w:t>
      </w:r>
      <w:r w:rsidR="00EA02B9">
        <w:rPr>
          <w:rFonts w:ascii="Times New Roman" w:eastAsia="Calibri" w:hAnsi="Times New Roman" w:cs="Times New Roman"/>
          <w:sz w:val="28"/>
          <w:szCs w:val="28"/>
        </w:rPr>
        <w:t xml:space="preserve"> ФНПР ежегодно проводят конкурс</w:t>
      </w:r>
      <w:r w:rsidR="009417D6" w:rsidRPr="00E06431">
        <w:rPr>
          <w:rFonts w:ascii="Times New Roman" w:eastAsia="Calibri" w:hAnsi="Times New Roman" w:cs="Times New Roman"/>
          <w:sz w:val="28"/>
          <w:szCs w:val="28"/>
        </w:rPr>
        <w:t xml:space="preserve"> „Студенч</w:t>
      </w:r>
      <w:r w:rsidR="00EA02B9">
        <w:rPr>
          <w:rFonts w:ascii="Times New Roman" w:eastAsia="Calibri" w:hAnsi="Times New Roman" w:cs="Times New Roman"/>
          <w:sz w:val="28"/>
          <w:szCs w:val="28"/>
        </w:rPr>
        <w:t>еский лидер“, победители которого</w:t>
      </w:r>
      <w:r w:rsidR="009417D6" w:rsidRPr="00E06431">
        <w:rPr>
          <w:rFonts w:ascii="Times New Roman" w:eastAsia="Calibri" w:hAnsi="Times New Roman" w:cs="Times New Roman"/>
          <w:sz w:val="28"/>
          <w:szCs w:val="28"/>
        </w:rPr>
        <w:t xml:space="preserve"> зачастую занимают руководящие профсоюзные должности.</w:t>
      </w:r>
      <w:r w:rsidR="00134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431">
        <w:rPr>
          <w:rFonts w:ascii="Times New Roman" w:eastAsia="Calibri" w:hAnsi="Times New Roman" w:cs="Times New Roman"/>
          <w:sz w:val="28"/>
          <w:szCs w:val="28"/>
        </w:rPr>
        <w:t xml:space="preserve">ФНПР вместе с Росмолодежью </w:t>
      </w:r>
      <w:r w:rsidR="008426CF">
        <w:rPr>
          <w:rFonts w:ascii="Times New Roman" w:eastAsia="Calibri" w:hAnsi="Times New Roman" w:cs="Times New Roman"/>
          <w:sz w:val="28"/>
          <w:szCs w:val="28"/>
        </w:rPr>
        <w:t xml:space="preserve">принимает участие </w:t>
      </w:r>
      <w:r w:rsidR="008426CF" w:rsidRPr="00E06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431">
        <w:rPr>
          <w:rFonts w:ascii="Times New Roman" w:eastAsia="Calibri" w:hAnsi="Times New Roman" w:cs="Times New Roman"/>
          <w:sz w:val="28"/>
          <w:szCs w:val="28"/>
        </w:rPr>
        <w:t>в форумах на Селигере</w:t>
      </w:r>
      <w:r w:rsidR="0022281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>где организованы достойные прогр</w:t>
      </w:r>
      <w:r w:rsidR="00112663">
        <w:rPr>
          <w:rFonts w:ascii="Times New Roman" w:eastAsia="Calibri" w:hAnsi="Times New Roman" w:cs="Times New Roman"/>
          <w:sz w:val="28"/>
          <w:szCs w:val="28"/>
        </w:rPr>
        <w:t xml:space="preserve">аммы патриотического воспитания 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>и профессионального обучения, в которых молодые представители трудовых коллективов получают навыки управления молодежным объединением предприятия, приобретают знания о том, как защитить свои трудовые права и права своих коллег.</w:t>
      </w:r>
      <w:r w:rsidR="00222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 xml:space="preserve">Отрадно отметить, что на Селигере интерес к профсоюзам заметно возрос. Если </w:t>
      </w:r>
      <w:r w:rsidR="008426C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> </w:t>
      </w:r>
      <w:r w:rsidR="00222815">
        <w:rPr>
          <w:rFonts w:ascii="Times New Roman" w:eastAsia="Calibri" w:hAnsi="Times New Roman" w:cs="Times New Roman"/>
          <w:sz w:val="28"/>
          <w:szCs w:val="28"/>
        </w:rPr>
        <w:t>перв</w:t>
      </w:r>
      <w:r w:rsidR="008426CF">
        <w:rPr>
          <w:rFonts w:ascii="Times New Roman" w:eastAsia="Calibri" w:hAnsi="Times New Roman" w:cs="Times New Roman"/>
          <w:sz w:val="28"/>
          <w:szCs w:val="28"/>
        </w:rPr>
        <w:t>ом</w:t>
      </w:r>
      <w:r w:rsidR="00222815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 w:rsidR="008426CF">
        <w:rPr>
          <w:rFonts w:ascii="Times New Roman" w:eastAsia="Calibri" w:hAnsi="Times New Roman" w:cs="Times New Roman"/>
          <w:sz w:val="28"/>
          <w:szCs w:val="28"/>
        </w:rPr>
        <w:t>е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 xml:space="preserve"> мало кто интересовался профсоюзами, и наши представители были вынуждены заявлять о себе серией демонстративных акций, то </w:t>
      </w:r>
      <w:r w:rsidR="008426CF">
        <w:rPr>
          <w:rFonts w:ascii="Times New Roman" w:eastAsia="Calibri" w:hAnsi="Times New Roman" w:cs="Times New Roman"/>
          <w:sz w:val="28"/>
          <w:szCs w:val="28"/>
        </w:rPr>
        <w:t>на сегодня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 xml:space="preserve"> участники форума уже хорошо </w:t>
      </w:r>
      <w:r w:rsidR="00222815">
        <w:rPr>
          <w:rFonts w:ascii="Times New Roman" w:eastAsia="Calibri" w:hAnsi="Times New Roman" w:cs="Times New Roman"/>
          <w:sz w:val="28"/>
          <w:szCs w:val="28"/>
        </w:rPr>
        <w:t>знают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 xml:space="preserve">, что такое профсоюзы и ФНПР, в частности, — флаги нашей Федерации </w:t>
      </w:r>
      <w:r w:rsidR="00112663">
        <w:rPr>
          <w:rFonts w:ascii="Times New Roman" w:eastAsia="Calibri" w:hAnsi="Times New Roman" w:cs="Times New Roman"/>
          <w:sz w:val="28"/>
          <w:szCs w:val="28"/>
        </w:rPr>
        <w:t>есть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 xml:space="preserve"> на всех площадках.</w:t>
      </w:r>
      <w:r w:rsidR="00222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 xml:space="preserve">Молодые </w:t>
      </w:r>
      <w:r w:rsidR="0057197D">
        <w:rPr>
          <w:rFonts w:ascii="Times New Roman" w:eastAsia="Calibri" w:hAnsi="Times New Roman" w:cs="Times New Roman"/>
          <w:sz w:val="28"/>
          <w:szCs w:val="28"/>
        </w:rPr>
        <w:t>мужчины и женщины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 xml:space="preserve"> в возрасте до 35-ти лет составляют треть от общей численности членских организаций ФНПР, и мы рассматриваем их</w:t>
      </w:r>
      <w:r w:rsidR="00222815">
        <w:rPr>
          <w:rFonts w:ascii="Times New Roman" w:eastAsia="Calibri" w:hAnsi="Times New Roman" w:cs="Times New Roman"/>
          <w:sz w:val="28"/>
          <w:szCs w:val="28"/>
        </w:rPr>
        <w:t> как свой стратегический ресурс</w:t>
      </w:r>
      <w:r w:rsidR="0013464C" w:rsidRPr="00E06431">
        <w:rPr>
          <w:rFonts w:ascii="Times New Roman" w:eastAsia="Calibri" w:hAnsi="Times New Roman" w:cs="Times New Roman"/>
          <w:sz w:val="28"/>
          <w:szCs w:val="28"/>
        </w:rPr>
        <w:t>.</w:t>
      </w:r>
      <w:r w:rsidR="0013464C" w:rsidRPr="00134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64C" w:rsidRPr="00456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1EA3" w:rsidRDefault="004C1EA3" w:rsidP="00DF44F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F3721">
        <w:rPr>
          <w:rFonts w:ascii="Times New Roman" w:eastAsia="Calibri" w:hAnsi="Times New Roman" w:cs="Times New Roman"/>
          <w:sz w:val="28"/>
          <w:szCs w:val="28"/>
        </w:rPr>
        <w:t>В 2014 году</w:t>
      </w:r>
      <w:r w:rsidR="00D66E61" w:rsidRPr="00CF3721">
        <w:rPr>
          <w:rFonts w:ascii="Times New Roman" w:eastAsia="Calibri" w:hAnsi="Times New Roman" w:cs="Times New Roman"/>
          <w:sz w:val="28"/>
          <w:szCs w:val="28"/>
        </w:rPr>
        <w:t xml:space="preserve"> в рамках международной кампании «Учитывайте нас!»</w:t>
      </w:r>
      <w:r w:rsidR="00B60973">
        <w:rPr>
          <w:rFonts w:ascii="Times New Roman" w:eastAsia="Calibri" w:hAnsi="Times New Roman" w:cs="Times New Roman"/>
          <w:sz w:val="28"/>
          <w:szCs w:val="28"/>
        </w:rPr>
        <w:t xml:space="preserve"> ставились </w:t>
      </w:r>
      <w:r w:rsidR="00D66E61" w:rsidRPr="00CF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973">
        <w:rPr>
          <w:rFonts w:ascii="Times New Roman" w:eastAsia="Calibri" w:hAnsi="Times New Roman" w:cs="Times New Roman"/>
          <w:sz w:val="28"/>
          <w:szCs w:val="28"/>
        </w:rPr>
        <w:t>в том числе и цели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84E">
        <w:rPr>
          <w:rFonts w:ascii="Times New Roman" w:eastAsia="Calibri" w:hAnsi="Times New Roman" w:cs="Times New Roman"/>
          <w:sz w:val="28"/>
          <w:szCs w:val="28"/>
        </w:rPr>
        <w:t>привлечения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 xml:space="preserve"> большего количества </w:t>
      </w:r>
      <w:r w:rsidR="0057197D">
        <w:rPr>
          <w:rFonts w:ascii="Times New Roman" w:eastAsia="Calibri" w:hAnsi="Times New Roman" w:cs="Times New Roman"/>
          <w:sz w:val="28"/>
          <w:szCs w:val="28"/>
        </w:rPr>
        <w:t xml:space="preserve">молодых </w:t>
      </w:r>
      <w:r w:rsidR="0073184E">
        <w:rPr>
          <w:rFonts w:ascii="Times New Roman" w:eastAsia="Calibri" w:hAnsi="Times New Roman" w:cs="Times New Roman"/>
          <w:sz w:val="28"/>
          <w:szCs w:val="28"/>
        </w:rPr>
        <w:t>женщин в профсоюзы, продвижения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 xml:space="preserve"> их на лидерские позиции для участия  в перспективной работе профсоюзов, для работы  в  выборных профсоюзных органах,  принимающих решения,  для участия  в переговорах с властью, работодателями и представителями властных структур</w:t>
      </w:r>
      <w:r w:rsidR="0073184E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F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84E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 xml:space="preserve"> (или стремление исполнить) принципа Устава МКП, </w:t>
      </w:r>
      <w:r w:rsidR="0073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 xml:space="preserve">которым предусмотрено, что в состав руководящих структур на национальном уровне должно входить </w:t>
      </w:r>
      <w:r w:rsidR="00CF3721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0902F3">
        <w:rPr>
          <w:rFonts w:ascii="Times New Roman" w:eastAsia="Calibri" w:hAnsi="Times New Roman" w:cs="Times New Roman"/>
          <w:sz w:val="28"/>
          <w:szCs w:val="28"/>
        </w:rPr>
        <w:t>0% женщин.</w:t>
      </w:r>
      <w:r w:rsidR="00CF3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2F3">
        <w:rPr>
          <w:rFonts w:ascii="Times New Roman" w:eastAsia="Calibri" w:hAnsi="Times New Roman" w:cs="Times New Roman"/>
          <w:sz w:val="28"/>
          <w:szCs w:val="28"/>
        </w:rPr>
        <w:t>П</w:t>
      </w:r>
      <w:r w:rsidR="00D66E6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F3721">
        <w:rPr>
          <w:rFonts w:ascii="Times New Roman" w:eastAsia="Calibri" w:hAnsi="Times New Roman" w:cs="Times New Roman"/>
          <w:sz w:val="28"/>
          <w:szCs w:val="28"/>
        </w:rPr>
        <w:t>Р</w:t>
      </w:r>
      <w:r w:rsidR="00D66E61">
        <w:rPr>
          <w:rFonts w:ascii="Times New Roman" w:eastAsia="Calibri" w:hAnsi="Times New Roman" w:cs="Times New Roman"/>
          <w:sz w:val="28"/>
          <w:szCs w:val="28"/>
        </w:rPr>
        <w:t xml:space="preserve">ешению </w:t>
      </w:r>
      <w:r w:rsidR="000902F3">
        <w:rPr>
          <w:rFonts w:ascii="Times New Roman" w:eastAsia="Calibri" w:hAnsi="Times New Roman" w:cs="Times New Roman"/>
          <w:sz w:val="28"/>
          <w:szCs w:val="28"/>
        </w:rPr>
        <w:t xml:space="preserve">№ 6-1 от 08.04.2014 года 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>Постоянн</w:t>
      </w:r>
      <w:r w:rsidR="00CF3721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CF3721">
        <w:rPr>
          <w:rFonts w:ascii="Times New Roman" w:eastAsia="Calibri" w:hAnsi="Times New Roman" w:cs="Times New Roman"/>
          <w:sz w:val="28"/>
          <w:szCs w:val="28"/>
        </w:rPr>
        <w:t>и</w:t>
      </w:r>
      <w:r w:rsidR="00CF3721" w:rsidRPr="00CF3721">
        <w:rPr>
          <w:rFonts w:ascii="Times New Roman" w:eastAsia="Calibri" w:hAnsi="Times New Roman" w:cs="Times New Roman"/>
          <w:sz w:val="28"/>
          <w:szCs w:val="28"/>
        </w:rPr>
        <w:t xml:space="preserve"> Генерального Совета ФНПР по гендерному равенству, </w:t>
      </w:r>
      <w:r w:rsidR="00CF3721" w:rsidRPr="00D66E61">
        <w:rPr>
          <w:rFonts w:ascii="Times New Roman" w:eastAsia="Calibri" w:hAnsi="Times New Roman" w:cs="Times New Roman"/>
          <w:sz w:val="28"/>
          <w:szCs w:val="28"/>
        </w:rPr>
        <w:t xml:space="preserve">в членских организациях ФНПР </w:t>
      </w:r>
      <w:r w:rsidR="00D66E61" w:rsidRPr="00D66E61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CF3721">
        <w:rPr>
          <w:rFonts w:ascii="Times New Roman" w:eastAsia="Calibri" w:hAnsi="Times New Roman" w:cs="Times New Roman"/>
          <w:sz w:val="28"/>
          <w:szCs w:val="28"/>
        </w:rPr>
        <w:t>л</w:t>
      </w:r>
      <w:r w:rsidR="00D66E61" w:rsidRPr="00D66E61">
        <w:rPr>
          <w:rFonts w:ascii="Times New Roman" w:eastAsia="Calibri" w:hAnsi="Times New Roman" w:cs="Times New Roman"/>
          <w:sz w:val="28"/>
          <w:szCs w:val="28"/>
        </w:rPr>
        <w:t xml:space="preserve">ся мониторинг ситуации  </w:t>
      </w:r>
      <w:r w:rsidR="00D66E61" w:rsidRPr="00D66E61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привлечения  молодых трудящихся женщин в руководящие профсоюзные органы.</w:t>
      </w:r>
      <w:r w:rsidRPr="004C1EA3">
        <w:rPr>
          <w:szCs w:val="28"/>
        </w:rPr>
        <w:t xml:space="preserve"> </w:t>
      </w:r>
      <w:r w:rsidRPr="004C1EA3">
        <w:rPr>
          <w:rFonts w:ascii="Times New Roman" w:eastAsia="Calibri" w:hAnsi="Times New Roman" w:cs="Times New Roman"/>
          <w:sz w:val="28"/>
          <w:szCs w:val="28"/>
        </w:rPr>
        <w:t>Полученные  данные свидетельствуют, что на пяти высших лидерских позициях в ФНПР 25%  женщин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90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C1EA3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Объединениях Организаций Профсоюзов на двух высших лидерских позициях 23 % женщин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48F" w:rsidRPr="005F0E54" w:rsidRDefault="0000755E" w:rsidP="00DF44F4">
      <w:pPr>
        <w:shd w:val="clear" w:color="auto" w:fill="FFFFFF"/>
        <w:spacing w:after="0" w:line="360" w:lineRule="auto"/>
        <w:ind w:firstLine="993"/>
        <w:jc w:val="both"/>
        <w:rPr>
          <w:rFonts w:eastAsia="Calibri"/>
          <w:sz w:val="28"/>
          <w:szCs w:val="28"/>
        </w:rPr>
      </w:pPr>
      <w:r w:rsidRPr="0042038E">
        <w:rPr>
          <w:rFonts w:ascii="Times New Roman" w:hAnsi="Times New Roman" w:cs="Times New Roman"/>
          <w:sz w:val="28"/>
          <w:szCs w:val="28"/>
        </w:rPr>
        <w:t>Вопрос информационной работы по всем направ</w:t>
      </w:r>
      <w:r w:rsidR="00FE0DC7">
        <w:rPr>
          <w:rFonts w:ascii="Times New Roman" w:hAnsi="Times New Roman" w:cs="Times New Roman"/>
          <w:sz w:val="28"/>
          <w:szCs w:val="28"/>
        </w:rPr>
        <w:t>лениям профсоюзной деятельности сегодня очень актуален,</w:t>
      </w:r>
      <w:r w:rsidRPr="0042038E">
        <w:rPr>
          <w:rFonts w:ascii="Times New Roman" w:hAnsi="Times New Roman" w:cs="Times New Roman"/>
          <w:sz w:val="28"/>
          <w:szCs w:val="28"/>
        </w:rPr>
        <w:t xml:space="preserve"> </w:t>
      </w:r>
      <w:r w:rsidR="00FE0DC7">
        <w:rPr>
          <w:rFonts w:ascii="Times New Roman" w:hAnsi="Times New Roman" w:cs="Times New Roman"/>
          <w:sz w:val="28"/>
          <w:szCs w:val="28"/>
        </w:rPr>
        <w:t>г</w:t>
      </w:r>
      <w:r w:rsidRPr="0042038E">
        <w:rPr>
          <w:rFonts w:ascii="Times New Roman" w:hAnsi="Times New Roman" w:cs="Times New Roman"/>
          <w:sz w:val="28"/>
          <w:szCs w:val="28"/>
        </w:rPr>
        <w:t xml:space="preserve">ендерное равенство не исключение. </w:t>
      </w:r>
      <w:r w:rsidR="00FE0DC7">
        <w:rPr>
          <w:rFonts w:ascii="Times New Roman" w:hAnsi="Times New Roman" w:cs="Times New Roman"/>
          <w:sz w:val="28"/>
          <w:szCs w:val="28"/>
        </w:rPr>
        <w:t>Повышение</w:t>
      </w:r>
      <w:r w:rsidR="00FE0DC7" w:rsidRPr="00FE0DC7">
        <w:rPr>
          <w:rFonts w:ascii="Times New Roman" w:hAnsi="Times New Roman" w:cs="Times New Roman"/>
          <w:sz w:val="28"/>
          <w:szCs w:val="28"/>
        </w:rPr>
        <w:t xml:space="preserve"> эффективности информационной работы </w:t>
      </w:r>
      <w:r w:rsidR="00FE0DC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E0DC7" w:rsidRPr="00FE0DC7">
        <w:rPr>
          <w:rFonts w:ascii="Times New Roman" w:hAnsi="Times New Roman" w:cs="Times New Roman"/>
          <w:sz w:val="28"/>
          <w:szCs w:val="28"/>
        </w:rPr>
        <w:t>инструмент</w:t>
      </w:r>
      <w:r w:rsidR="00FE0DC7">
        <w:rPr>
          <w:rFonts w:ascii="Times New Roman" w:hAnsi="Times New Roman" w:cs="Times New Roman"/>
          <w:sz w:val="28"/>
          <w:szCs w:val="28"/>
        </w:rPr>
        <w:t>ом</w:t>
      </w:r>
      <w:r w:rsidR="00FE0DC7" w:rsidRPr="00FE0DC7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73184E">
        <w:rPr>
          <w:rFonts w:ascii="Times New Roman" w:hAnsi="Times New Roman" w:cs="Times New Roman"/>
          <w:sz w:val="28"/>
          <w:szCs w:val="28"/>
        </w:rPr>
        <w:t xml:space="preserve"> профсоюзов и, одновременно,</w:t>
      </w:r>
      <w:r w:rsidR="00FE0DC7" w:rsidRPr="00FE0DC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73184E">
        <w:rPr>
          <w:rFonts w:ascii="Times New Roman" w:hAnsi="Times New Roman" w:cs="Times New Roman"/>
          <w:sz w:val="28"/>
          <w:szCs w:val="28"/>
        </w:rPr>
        <w:t>ом</w:t>
      </w:r>
      <w:r w:rsidR="00FE0DC7" w:rsidRPr="00FE0DC7">
        <w:rPr>
          <w:rFonts w:ascii="Times New Roman" w:hAnsi="Times New Roman" w:cs="Times New Roman"/>
          <w:sz w:val="28"/>
          <w:szCs w:val="28"/>
        </w:rPr>
        <w:t xml:space="preserve"> доведения информации о действиях </w:t>
      </w:r>
      <w:r w:rsidR="00FE0DC7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FE0DC7" w:rsidRPr="00FE0DC7">
        <w:rPr>
          <w:rFonts w:ascii="Times New Roman" w:hAnsi="Times New Roman" w:cs="Times New Roman"/>
          <w:sz w:val="28"/>
          <w:szCs w:val="28"/>
        </w:rPr>
        <w:t xml:space="preserve">до общественности, </w:t>
      </w:r>
      <w:r w:rsidR="0073184E">
        <w:rPr>
          <w:rFonts w:ascii="Times New Roman" w:hAnsi="Times New Roman" w:cs="Times New Roman"/>
          <w:sz w:val="28"/>
          <w:szCs w:val="28"/>
        </w:rPr>
        <w:t xml:space="preserve">и как результат – стимулом </w:t>
      </w:r>
      <w:r w:rsidR="00FE0DC7" w:rsidRPr="00FE0DC7">
        <w:rPr>
          <w:rFonts w:ascii="Times New Roman" w:hAnsi="Times New Roman" w:cs="Times New Roman"/>
          <w:sz w:val="28"/>
          <w:szCs w:val="28"/>
        </w:rPr>
        <w:t>вступать в профсоюзы</w:t>
      </w:r>
      <w:r w:rsidR="00FE0DC7">
        <w:rPr>
          <w:rFonts w:ascii="Times New Roman" w:hAnsi="Times New Roman" w:cs="Times New Roman"/>
          <w:sz w:val="28"/>
          <w:szCs w:val="28"/>
        </w:rPr>
        <w:t>.</w:t>
      </w:r>
      <w:r w:rsidR="00FE0DC7" w:rsidRPr="0042038E">
        <w:rPr>
          <w:rFonts w:ascii="Times New Roman" w:hAnsi="Times New Roman" w:cs="Times New Roman"/>
          <w:sz w:val="28"/>
          <w:szCs w:val="28"/>
        </w:rPr>
        <w:t xml:space="preserve"> </w:t>
      </w:r>
      <w:r w:rsidR="00AC648F">
        <w:rPr>
          <w:rFonts w:ascii="Times New Roman" w:hAnsi="Times New Roman" w:cs="Times New Roman"/>
          <w:sz w:val="28"/>
          <w:szCs w:val="28"/>
        </w:rPr>
        <w:t>С</w:t>
      </w:r>
      <w:r w:rsidR="00FE0DC7" w:rsidRPr="00FE0DC7">
        <w:rPr>
          <w:rFonts w:ascii="Times New Roman" w:hAnsi="Times New Roman" w:cs="Times New Roman"/>
          <w:sz w:val="28"/>
          <w:szCs w:val="28"/>
        </w:rPr>
        <w:t>егодня перед российскими профсоюзами стоят задачи влияния на глобальный путь, п</w:t>
      </w:r>
      <w:r w:rsidR="00AC648F">
        <w:rPr>
          <w:rFonts w:ascii="Times New Roman" w:hAnsi="Times New Roman" w:cs="Times New Roman"/>
          <w:sz w:val="28"/>
          <w:szCs w:val="28"/>
        </w:rPr>
        <w:t>о которому страна пойд</w:t>
      </w:r>
      <w:r w:rsidR="004B7534">
        <w:rPr>
          <w:rFonts w:ascii="Times New Roman" w:hAnsi="Times New Roman" w:cs="Times New Roman"/>
          <w:sz w:val="28"/>
          <w:szCs w:val="28"/>
        </w:rPr>
        <w:t>ет дальше. В решении этих задач</w:t>
      </w:r>
      <w:r w:rsidR="00AC648F" w:rsidRPr="00AC648F">
        <w:rPr>
          <w:rFonts w:ascii="Times New Roman" w:hAnsi="Times New Roman" w:cs="Times New Roman"/>
          <w:sz w:val="28"/>
          <w:szCs w:val="28"/>
        </w:rPr>
        <w:t xml:space="preserve"> исключительно важно эффективное взаимодействие с внешними информационными ресурсами. Ведь они работают на весь окружающий мир: на семьи членов профсоюзов, на работников</w:t>
      </w:r>
      <w:r w:rsidR="004B7534">
        <w:rPr>
          <w:rFonts w:ascii="Times New Roman" w:hAnsi="Times New Roman" w:cs="Times New Roman"/>
          <w:sz w:val="28"/>
          <w:szCs w:val="28"/>
        </w:rPr>
        <w:t>,</w:t>
      </w:r>
      <w:r w:rsidR="00AC648F" w:rsidRPr="00AC648F">
        <w:rPr>
          <w:rFonts w:ascii="Times New Roman" w:hAnsi="Times New Roman" w:cs="Times New Roman"/>
          <w:sz w:val="28"/>
          <w:szCs w:val="28"/>
        </w:rPr>
        <w:t xml:space="preserve"> не организованных в профсоюзы, на молодежь и пенсионеров, на домохозяек и безработных... По большому счёту</w:t>
      </w:r>
      <w:r w:rsidR="004B7534">
        <w:rPr>
          <w:rFonts w:ascii="Times New Roman" w:hAnsi="Times New Roman" w:cs="Times New Roman"/>
          <w:sz w:val="28"/>
          <w:szCs w:val="28"/>
        </w:rPr>
        <w:t>,</w:t>
      </w:r>
      <w:r w:rsidR="00AC648F" w:rsidRPr="00AC648F">
        <w:rPr>
          <w:rFonts w:ascii="Times New Roman" w:hAnsi="Times New Roman" w:cs="Times New Roman"/>
          <w:sz w:val="28"/>
          <w:szCs w:val="28"/>
        </w:rPr>
        <w:t xml:space="preserve"> работа профсоюзов на внешних каналах – это работа на </w:t>
      </w:r>
      <w:r w:rsidR="00C240DA">
        <w:rPr>
          <w:rFonts w:ascii="Times New Roman" w:hAnsi="Times New Roman" w:cs="Times New Roman"/>
          <w:sz w:val="28"/>
          <w:szCs w:val="28"/>
        </w:rPr>
        <w:t xml:space="preserve">узнаваемость </w:t>
      </w:r>
      <w:r w:rsidR="00AC648F" w:rsidRPr="00AC648F">
        <w:rPr>
          <w:rFonts w:ascii="Times New Roman" w:hAnsi="Times New Roman" w:cs="Times New Roman"/>
          <w:sz w:val="28"/>
          <w:szCs w:val="28"/>
        </w:rPr>
        <w:t>ФНПР</w:t>
      </w:r>
      <w:r w:rsidR="00C240DA">
        <w:rPr>
          <w:rFonts w:ascii="Times New Roman" w:hAnsi="Times New Roman" w:cs="Times New Roman"/>
          <w:sz w:val="28"/>
          <w:szCs w:val="28"/>
        </w:rPr>
        <w:t xml:space="preserve"> всеми гражданами страны</w:t>
      </w:r>
      <w:r w:rsidR="00AC648F" w:rsidRPr="00AC648F">
        <w:rPr>
          <w:rFonts w:ascii="Times New Roman" w:hAnsi="Times New Roman" w:cs="Times New Roman"/>
          <w:sz w:val="28"/>
          <w:szCs w:val="28"/>
        </w:rPr>
        <w:t>.</w:t>
      </w:r>
      <w:r w:rsidR="00C240DA">
        <w:rPr>
          <w:rFonts w:ascii="Times New Roman" w:hAnsi="Times New Roman" w:cs="Times New Roman"/>
          <w:sz w:val="28"/>
          <w:szCs w:val="28"/>
        </w:rPr>
        <w:t xml:space="preserve"> Широкое освещение деятельности профсоюзов в СМИ, а не только на сайтах членских организаций и </w:t>
      </w:r>
      <w:r w:rsidR="00C7641B">
        <w:rPr>
          <w:rFonts w:ascii="Times New Roman" w:hAnsi="Times New Roman" w:cs="Times New Roman"/>
          <w:sz w:val="28"/>
          <w:szCs w:val="28"/>
        </w:rPr>
        <w:t xml:space="preserve">в </w:t>
      </w:r>
      <w:r w:rsidR="00C240DA">
        <w:rPr>
          <w:rFonts w:ascii="Times New Roman" w:hAnsi="Times New Roman" w:cs="Times New Roman"/>
          <w:sz w:val="28"/>
          <w:szCs w:val="28"/>
        </w:rPr>
        <w:t>профсоюзных изданиях</w:t>
      </w:r>
      <w:r w:rsidR="008025AB">
        <w:rPr>
          <w:rFonts w:ascii="Times New Roman" w:hAnsi="Times New Roman" w:cs="Times New Roman"/>
          <w:sz w:val="28"/>
          <w:szCs w:val="28"/>
        </w:rPr>
        <w:t>,</w:t>
      </w:r>
      <w:r w:rsidR="00C240DA">
        <w:rPr>
          <w:rFonts w:ascii="Times New Roman" w:hAnsi="Times New Roman" w:cs="Times New Roman"/>
          <w:sz w:val="28"/>
          <w:szCs w:val="28"/>
        </w:rPr>
        <w:t xml:space="preserve"> </w:t>
      </w:r>
      <w:r w:rsidR="00C7641B">
        <w:rPr>
          <w:rFonts w:ascii="Times New Roman" w:hAnsi="Times New Roman" w:cs="Times New Roman"/>
          <w:sz w:val="28"/>
          <w:szCs w:val="28"/>
        </w:rPr>
        <w:t>может стать инструментом поддержки одного из основных столпов стабильности, в том числе экономической стабильности гражданского общества</w:t>
      </w:r>
      <w:r w:rsidR="008025AB">
        <w:rPr>
          <w:rFonts w:ascii="Times New Roman" w:hAnsi="Times New Roman" w:cs="Times New Roman"/>
          <w:sz w:val="28"/>
          <w:szCs w:val="28"/>
        </w:rPr>
        <w:t>. Т</w:t>
      </w:r>
      <w:r w:rsidR="00C7641B">
        <w:rPr>
          <w:rFonts w:ascii="Times New Roman" w:hAnsi="Times New Roman" w:cs="Times New Roman"/>
          <w:sz w:val="28"/>
          <w:szCs w:val="28"/>
        </w:rPr>
        <w:t xml:space="preserve">ак как сильный социальный партнер в лице профсоюзов, всегда был и остается гарантом компромисса в </w:t>
      </w:r>
      <w:r w:rsidR="008025AB">
        <w:rPr>
          <w:rFonts w:ascii="Times New Roman" w:hAnsi="Times New Roman" w:cs="Times New Roman"/>
          <w:sz w:val="28"/>
          <w:szCs w:val="28"/>
        </w:rPr>
        <w:t>вопросах социальной защиты общества.</w:t>
      </w:r>
    </w:p>
    <w:p w:rsidR="00AC648F" w:rsidRDefault="00AC648F" w:rsidP="00DF44F4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648F">
        <w:rPr>
          <w:rFonts w:ascii="Times New Roman" w:hAnsi="Times New Roman" w:cs="Times New Roman"/>
          <w:sz w:val="28"/>
          <w:szCs w:val="28"/>
        </w:rPr>
        <w:t>Для того чтобы взаимодействие с непрофсоюзными СМИ было успешным</w:t>
      </w:r>
      <w:r w:rsidR="004B7534">
        <w:rPr>
          <w:rFonts w:ascii="Times New Roman" w:hAnsi="Times New Roman" w:cs="Times New Roman"/>
          <w:sz w:val="28"/>
          <w:szCs w:val="28"/>
        </w:rPr>
        <w:t>,</w:t>
      </w:r>
      <w:r w:rsidRPr="00AC648F">
        <w:rPr>
          <w:rFonts w:ascii="Times New Roman" w:hAnsi="Times New Roman" w:cs="Times New Roman"/>
          <w:sz w:val="28"/>
          <w:szCs w:val="28"/>
        </w:rPr>
        <w:t xml:space="preserve"> требуется два необходимых условия: </w:t>
      </w:r>
      <w:r w:rsidR="004B7534">
        <w:rPr>
          <w:rFonts w:ascii="Times New Roman" w:hAnsi="Times New Roman" w:cs="Times New Roman"/>
          <w:sz w:val="28"/>
          <w:szCs w:val="28"/>
        </w:rPr>
        <w:t xml:space="preserve">1. </w:t>
      </w:r>
      <w:r w:rsidRPr="00AC648F">
        <w:rPr>
          <w:rFonts w:ascii="Times New Roman" w:hAnsi="Times New Roman" w:cs="Times New Roman"/>
          <w:sz w:val="28"/>
          <w:szCs w:val="28"/>
        </w:rPr>
        <w:t>профсоюзы дол</w:t>
      </w:r>
      <w:r w:rsidR="004B7534">
        <w:rPr>
          <w:rFonts w:ascii="Times New Roman" w:hAnsi="Times New Roman" w:cs="Times New Roman"/>
          <w:sz w:val="28"/>
          <w:szCs w:val="28"/>
        </w:rPr>
        <w:t>жны реально защищать работников</w:t>
      </w:r>
      <w:r w:rsidRPr="00AC648F">
        <w:rPr>
          <w:rFonts w:ascii="Times New Roman" w:hAnsi="Times New Roman" w:cs="Times New Roman"/>
          <w:sz w:val="28"/>
          <w:szCs w:val="28"/>
        </w:rPr>
        <w:t xml:space="preserve"> и </w:t>
      </w:r>
      <w:r w:rsidR="004B7534">
        <w:rPr>
          <w:rFonts w:ascii="Times New Roman" w:hAnsi="Times New Roman" w:cs="Times New Roman"/>
          <w:sz w:val="28"/>
          <w:szCs w:val="28"/>
        </w:rPr>
        <w:t xml:space="preserve">2. </w:t>
      </w:r>
      <w:r w:rsidRPr="00AC648F">
        <w:rPr>
          <w:rFonts w:ascii="Times New Roman" w:hAnsi="Times New Roman" w:cs="Times New Roman"/>
          <w:sz w:val="28"/>
          <w:szCs w:val="28"/>
        </w:rPr>
        <w:t xml:space="preserve">освещать эти действия должны профессионалы. </w:t>
      </w:r>
    </w:p>
    <w:sectPr w:rsidR="00AC648F" w:rsidSect="00FD35CA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E9" w:rsidRDefault="005C42E9" w:rsidP="00FD35CA">
      <w:pPr>
        <w:spacing w:after="0" w:line="240" w:lineRule="auto"/>
      </w:pPr>
      <w:r>
        <w:separator/>
      </w:r>
    </w:p>
  </w:endnote>
  <w:endnote w:type="continuationSeparator" w:id="0">
    <w:p w:rsidR="005C42E9" w:rsidRDefault="005C42E9" w:rsidP="00FD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E9" w:rsidRDefault="005C42E9" w:rsidP="00FD35CA">
      <w:pPr>
        <w:spacing w:after="0" w:line="240" w:lineRule="auto"/>
      </w:pPr>
      <w:r>
        <w:separator/>
      </w:r>
    </w:p>
  </w:footnote>
  <w:footnote w:type="continuationSeparator" w:id="0">
    <w:p w:rsidR="005C42E9" w:rsidRDefault="005C42E9" w:rsidP="00FD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7345"/>
      <w:docPartObj>
        <w:docPartGallery w:val="Page Numbers (Top of Page)"/>
        <w:docPartUnique/>
      </w:docPartObj>
    </w:sdtPr>
    <w:sdtEndPr/>
    <w:sdtContent>
      <w:p w:rsidR="00FD35CA" w:rsidRDefault="00225F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35CA" w:rsidRDefault="00FD3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3F76"/>
    <w:multiLevelType w:val="hybridMultilevel"/>
    <w:tmpl w:val="D2CC87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E8E40D4"/>
    <w:multiLevelType w:val="hybridMultilevel"/>
    <w:tmpl w:val="A522A9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18B14F3"/>
    <w:multiLevelType w:val="hybridMultilevel"/>
    <w:tmpl w:val="52CCC4F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55CF4075"/>
    <w:multiLevelType w:val="hybridMultilevel"/>
    <w:tmpl w:val="B9BCE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C53580"/>
    <w:multiLevelType w:val="hybridMultilevel"/>
    <w:tmpl w:val="6FF2F7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493911"/>
    <w:multiLevelType w:val="hybridMultilevel"/>
    <w:tmpl w:val="DC6463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4"/>
    <w:rsid w:val="00004DAB"/>
    <w:rsid w:val="000067E5"/>
    <w:rsid w:val="0000755E"/>
    <w:rsid w:val="00017A10"/>
    <w:rsid w:val="0004498B"/>
    <w:rsid w:val="0006052C"/>
    <w:rsid w:val="000902F3"/>
    <w:rsid w:val="000A010E"/>
    <w:rsid w:val="000E0DE1"/>
    <w:rsid w:val="00111DB8"/>
    <w:rsid w:val="00112663"/>
    <w:rsid w:val="001176F9"/>
    <w:rsid w:val="0013464C"/>
    <w:rsid w:val="0015509D"/>
    <w:rsid w:val="00195DB8"/>
    <w:rsid w:val="001D56AF"/>
    <w:rsid w:val="00222815"/>
    <w:rsid w:val="00225F09"/>
    <w:rsid w:val="00290AFB"/>
    <w:rsid w:val="002F4A7A"/>
    <w:rsid w:val="00317454"/>
    <w:rsid w:val="00317C2B"/>
    <w:rsid w:val="003E6E86"/>
    <w:rsid w:val="003F7969"/>
    <w:rsid w:val="0042038E"/>
    <w:rsid w:val="00435CB5"/>
    <w:rsid w:val="00440831"/>
    <w:rsid w:val="00451643"/>
    <w:rsid w:val="0045288A"/>
    <w:rsid w:val="00456B59"/>
    <w:rsid w:val="0046405B"/>
    <w:rsid w:val="004B7534"/>
    <w:rsid w:val="004C1EA3"/>
    <w:rsid w:val="005110A6"/>
    <w:rsid w:val="00555AE6"/>
    <w:rsid w:val="00565628"/>
    <w:rsid w:val="0057197D"/>
    <w:rsid w:val="00581239"/>
    <w:rsid w:val="00582DDD"/>
    <w:rsid w:val="005A7C97"/>
    <w:rsid w:val="005C42E9"/>
    <w:rsid w:val="005D6499"/>
    <w:rsid w:val="005F0E54"/>
    <w:rsid w:val="005F3B0F"/>
    <w:rsid w:val="00605608"/>
    <w:rsid w:val="0066689B"/>
    <w:rsid w:val="00673844"/>
    <w:rsid w:val="006D11B2"/>
    <w:rsid w:val="00721F5D"/>
    <w:rsid w:val="0073184E"/>
    <w:rsid w:val="007545C4"/>
    <w:rsid w:val="00773352"/>
    <w:rsid w:val="00784CE3"/>
    <w:rsid w:val="00785A92"/>
    <w:rsid w:val="00791166"/>
    <w:rsid w:val="007B7EFD"/>
    <w:rsid w:val="007C392F"/>
    <w:rsid w:val="007C5954"/>
    <w:rsid w:val="007D755F"/>
    <w:rsid w:val="008025AB"/>
    <w:rsid w:val="0081228D"/>
    <w:rsid w:val="008259B5"/>
    <w:rsid w:val="00827B98"/>
    <w:rsid w:val="00832456"/>
    <w:rsid w:val="008426CF"/>
    <w:rsid w:val="008C3462"/>
    <w:rsid w:val="008D28E2"/>
    <w:rsid w:val="008E3D5A"/>
    <w:rsid w:val="008F0D2B"/>
    <w:rsid w:val="00911731"/>
    <w:rsid w:val="009417D6"/>
    <w:rsid w:val="009570EF"/>
    <w:rsid w:val="00963171"/>
    <w:rsid w:val="00A16075"/>
    <w:rsid w:val="00A7171F"/>
    <w:rsid w:val="00A71BF2"/>
    <w:rsid w:val="00A81D13"/>
    <w:rsid w:val="00A9201F"/>
    <w:rsid w:val="00AA73DD"/>
    <w:rsid w:val="00AB0EDC"/>
    <w:rsid w:val="00AC648F"/>
    <w:rsid w:val="00AC7B59"/>
    <w:rsid w:val="00AF5962"/>
    <w:rsid w:val="00B47FFE"/>
    <w:rsid w:val="00B50527"/>
    <w:rsid w:val="00B60973"/>
    <w:rsid w:val="00B60F3F"/>
    <w:rsid w:val="00BB2D36"/>
    <w:rsid w:val="00BF6C18"/>
    <w:rsid w:val="00C03E51"/>
    <w:rsid w:val="00C240DA"/>
    <w:rsid w:val="00C40D9C"/>
    <w:rsid w:val="00C421A2"/>
    <w:rsid w:val="00C6109A"/>
    <w:rsid w:val="00C61CA0"/>
    <w:rsid w:val="00C7641B"/>
    <w:rsid w:val="00CB1294"/>
    <w:rsid w:val="00CF3721"/>
    <w:rsid w:val="00D66E61"/>
    <w:rsid w:val="00D72428"/>
    <w:rsid w:val="00DA6387"/>
    <w:rsid w:val="00DF44F4"/>
    <w:rsid w:val="00E0607C"/>
    <w:rsid w:val="00E15158"/>
    <w:rsid w:val="00E94DE8"/>
    <w:rsid w:val="00EA02B9"/>
    <w:rsid w:val="00EC6183"/>
    <w:rsid w:val="00EE30CD"/>
    <w:rsid w:val="00F5750A"/>
    <w:rsid w:val="00F7052B"/>
    <w:rsid w:val="00F735E9"/>
    <w:rsid w:val="00F80CC1"/>
    <w:rsid w:val="00F90F98"/>
    <w:rsid w:val="00FA57B0"/>
    <w:rsid w:val="00FD35CA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8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1228D"/>
    <w:pPr>
      <w:spacing w:after="0" w:line="250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81228D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Standard">
    <w:name w:val="Standard"/>
    <w:rsid w:val="00582D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32456"/>
    <w:rPr>
      <w:color w:val="0000FF"/>
      <w:u w:val="single"/>
    </w:rPr>
  </w:style>
  <w:style w:type="paragraph" w:customStyle="1" w:styleId="ConsPlusNormal">
    <w:name w:val="ConsPlusNormal"/>
    <w:rsid w:val="007C3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CA"/>
  </w:style>
  <w:style w:type="paragraph" w:styleId="Footer">
    <w:name w:val="footer"/>
    <w:basedOn w:val="Normal"/>
    <w:link w:val="FooterChar"/>
    <w:uiPriority w:val="99"/>
    <w:semiHidden/>
    <w:unhideWhenUsed/>
    <w:rsid w:val="00FD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8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1228D"/>
    <w:pPr>
      <w:spacing w:after="0" w:line="250" w:lineRule="exact"/>
      <w:ind w:firstLine="284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81228D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Standard">
    <w:name w:val="Standard"/>
    <w:rsid w:val="00582D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32456"/>
    <w:rPr>
      <w:color w:val="0000FF"/>
      <w:u w:val="single"/>
    </w:rPr>
  </w:style>
  <w:style w:type="paragraph" w:customStyle="1" w:styleId="ConsPlusNormal">
    <w:name w:val="ConsPlusNormal"/>
    <w:rsid w:val="007C3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CA"/>
  </w:style>
  <w:style w:type="paragraph" w:styleId="Footer">
    <w:name w:val="footer"/>
    <w:basedOn w:val="Normal"/>
    <w:link w:val="FooterChar"/>
    <w:uiPriority w:val="99"/>
    <w:semiHidden/>
    <w:unhideWhenUsed/>
    <w:rsid w:val="00FD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15F2D9895CAF16F908ED7A7FA16E96DE5728A5D64D3F21DAEA98F706EF96CF6BAB6846208CB7FDD9t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15F2D9895CAF16F908ED7A7FA16E96DF5422AEDB4B3F21DAEA98F706EF96CF6BAB6846208CB7FDD9t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5F2D9895CAF16F908E46378A16E96DD5627A4D14A3F21DAEA98F706EF96CF6BAB6846208CB7F8D9t2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5F2D9895CAF16F908E46378A16E96DD5626A0DB4F3F21DAEA98F706EF96CF6BAB6846208CBFFDD9t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5F2D9895CAF16F908E46378A16E96DD5623A1DB413F21DAEA98F706EF96CF6BAB6846208CB7FDD9t6M" TargetMode="External"/><Relationship Id="rId14" Type="http://schemas.openxmlformats.org/officeDocument/2006/relationships/hyperlink" Target="consultantplus://offline/ref=A21D91CCC2D656F1061D7FD341174CC61AE80838CF08D78F2BB725D5FD6D71796B14F7EB693BE735BFI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.Kelehsaeva.FNPR\Desktop\&#1064;&#1072;&#1073;&#1083;&#1086;&#1085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2F82-F7CF-42DE-A00E-781F88E9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Word.dotx</Template>
  <TotalTime>0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pom.Kelehsaeva</dc:creator>
  <cp:lastModifiedBy>Olga Nicolae</cp:lastModifiedBy>
  <cp:revision>2</cp:revision>
  <cp:lastPrinted>2015-07-01T13:03:00Z</cp:lastPrinted>
  <dcterms:created xsi:type="dcterms:W3CDTF">2015-09-21T08:19:00Z</dcterms:created>
  <dcterms:modified xsi:type="dcterms:W3CDTF">2015-09-21T08:19:00Z</dcterms:modified>
</cp:coreProperties>
</file>