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9F31B" w14:textId="732E38D9" w:rsidR="00E143D7" w:rsidRPr="00E17E13" w:rsidRDefault="00967649" w:rsidP="00E17E13">
      <w:pPr>
        <w:jc w:val="both"/>
        <w:outlineLvl w:val="0"/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</w:pPr>
      <w:proofErr w:type="spellStart"/>
      <w:r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Dugotrajni</w:t>
      </w:r>
      <w:proofErr w:type="spellEnd"/>
      <w:r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r w:rsidR="00E143D7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Covid</w:t>
      </w:r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radnih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odnosa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i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budućnost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rada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na</w:t>
      </w:r>
      <w:proofErr w:type="spellEnd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 xml:space="preserve"> </w:t>
      </w:r>
      <w:proofErr w:type="spellStart"/>
      <w:r w:rsidR="00A61B7A" w:rsidRPr="00E17E13">
        <w:rPr>
          <w:rFonts w:ascii="Arial" w:eastAsia="Times New Roman" w:hAnsi="Arial" w:cs="Arial"/>
          <w:b/>
          <w:bCs/>
          <w:color w:val="222222"/>
          <w:kern w:val="36"/>
          <w:sz w:val="36"/>
          <w:szCs w:val="36"/>
        </w:rPr>
        <w:t>daljinu</w:t>
      </w:r>
      <w:proofErr w:type="spellEnd"/>
    </w:p>
    <w:p w14:paraId="4F81B17A" w14:textId="77777777" w:rsidR="00E17E13" w:rsidRDefault="00E17E13" w:rsidP="00E17E13"/>
    <w:p w14:paraId="2EC00ED4" w14:textId="33689DFD" w:rsidR="00E143D7" w:rsidRPr="00E17E13" w:rsidRDefault="00C837E9" w:rsidP="00E17E13">
      <w:pPr>
        <w:rPr>
          <w:rFonts w:ascii="Times New Roman" w:eastAsia="Times New Roman" w:hAnsi="Times New Roman" w:cs="Times New Roman"/>
        </w:rPr>
      </w:pPr>
      <w:hyperlink r:id="rId4" w:history="1">
        <w:r w:rsidR="00E143D7" w:rsidRPr="00E17E13">
          <w:rPr>
            <w:rFonts w:ascii="Arial" w:eastAsia="Times New Roman" w:hAnsi="Arial" w:cs="Arial"/>
            <w:color w:val="F41D00"/>
          </w:rPr>
          <w:t xml:space="preserve">Nicola </w:t>
        </w:r>
        <w:proofErr w:type="spellStart"/>
        <w:r w:rsidR="00E143D7" w:rsidRPr="00E17E13">
          <w:rPr>
            <w:rFonts w:ascii="Arial" w:eastAsia="Times New Roman" w:hAnsi="Arial" w:cs="Arial"/>
            <w:color w:val="F41D00"/>
          </w:rPr>
          <w:t>Countouris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</w:rPr>
          <w:t xml:space="preserve"> </w:t>
        </w:r>
        <w:proofErr w:type="spellStart"/>
        <w:r w:rsidR="00A61B7A" w:rsidRPr="00E17E13">
          <w:rPr>
            <w:rFonts w:ascii="Arial" w:eastAsia="Times New Roman" w:hAnsi="Arial" w:cs="Arial"/>
            <w:color w:val="F41D00"/>
          </w:rPr>
          <w:t>i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</w:rPr>
          <w:t xml:space="preserve"> Valerio De Stefano</w:t>
        </w:r>
      </w:hyperlink>
      <w:r w:rsidR="00A61B7A" w:rsidRPr="00E17E13">
        <w:rPr>
          <w:rFonts w:ascii="Arial" w:eastAsia="Times New Roman" w:hAnsi="Arial" w:cs="Arial"/>
        </w:rPr>
        <w:t xml:space="preserve">, </w:t>
      </w:r>
      <w:r w:rsidR="00E143D7" w:rsidRPr="00E17E13">
        <w:rPr>
          <w:rFonts w:ascii="Arial" w:eastAsia="Times New Roman" w:hAnsi="Arial" w:cs="Arial"/>
        </w:rPr>
        <w:t>14</w:t>
      </w:r>
      <w:r w:rsidR="00A61B7A" w:rsidRPr="00E17E13">
        <w:rPr>
          <w:rFonts w:ascii="Arial" w:eastAsia="Times New Roman" w:hAnsi="Arial" w:cs="Arial"/>
        </w:rPr>
        <w:t xml:space="preserve">. </w:t>
      </w:r>
      <w:proofErr w:type="spellStart"/>
      <w:r w:rsidR="00A61B7A" w:rsidRPr="00E17E13">
        <w:rPr>
          <w:rFonts w:ascii="Arial" w:eastAsia="Times New Roman" w:hAnsi="Arial" w:cs="Arial"/>
        </w:rPr>
        <w:t>a</w:t>
      </w:r>
      <w:r w:rsidR="00E143D7" w:rsidRPr="00E17E13">
        <w:rPr>
          <w:rFonts w:ascii="Arial" w:eastAsia="Times New Roman" w:hAnsi="Arial" w:cs="Arial"/>
        </w:rPr>
        <w:t>pril</w:t>
      </w:r>
      <w:proofErr w:type="spellEnd"/>
      <w:r w:rsidR="00E143D7" w:rsidRPr="00E17E13">
        <w:rPr>
          <w:rFonts w:ascii="Arial" w:eastAsia="Times New Roman" w:hAnsi="Arial" w:cs="Arial"/>
        </w:rPr>
        <w:t xml:space="preserve"> 2021</w:t>
      </w:r>
      <w:r w:rsidR="00A61B7A" w:rsidRPr="00E17E13">
        <w:rPr>
          <w:rFonts w:ascii="Arial" w:eastAsia="Times New Roman" w:hAnsi="Arial" w:cs="Arial"/>
        </w:rPr>
        <w:t>.</w:t>
      </w:r>
    </w:p>
    <w:p w14:paraId="4E097F6C" w14:textId="77777777" w:rsidR="00E17E13" w:rsidRDefault="00E17E13" w:rsidP="00E17E13">
      <w:pPr>
        <w:jc w:val="both"/>
        <w:rPr>
          <w:rFonts w:ascii="Arial" w:eastAsia="Times New Roman" w:hAnsi="Arial" w:cs="Arial"/>
          <w:b/>
          <w:bCs/>
        </w:rPr>
      </w:pPr>
    </w:p>
    <w:p w14:paraId="1905A173" w14:textId="3D82627F" w:rsidR="00E143D7" w:rsidRPr="00E17E13" w:rsidRDefault="00A61B7A" w:rsidP="00E17E13">
      <w:pPr>
        <w:jc w:val="both"/>
        <w:rPr>
          <w:rFonts w:ascii="Arial" w:eastAsia="Times New Roman" w:hAnsi="Arial" w:cs="Arial"/>
        </w:rPr>
      </w:pPr>
      <w:proofErr w:type="spellStart"/>
      <w:r w:rsidRPr="00E17E13">
        <w:rPr>
          <w:rFonts w:ascii="Arial" w:eastAsia="Times New Roman" w:hAnsi="Arial" w:cs="Arial"/>
          <w:b/>
          <w:bCs/>
        </w:rPr>
        <w:t>Pandemija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nas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je </w:t>
      </w:r>
      <w:proofErr w:type="spellStart"/>
      <w:r w:rsidRPr="00E17E13">
        <w:rPr>
          <w:rFonts w:ascii="Arial" w:eastAsia="Times New Roman" w:hAnsi="Arial" w:cs="Arial"/>
          <w:b/>
          <w:bCs/>
        </w:rPr>
        <w:t>upoznala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za </w:t>
      </w:r>
      <w:r w:rsidR="00E143D7" w:rsidRPr="00E17E13">
        <w:rPr>
          <w:rFonts w:ascii="Arial" w:eastAsia="Times New Roman" w:hAnsi="Arial" w:cs="Arial"/>
          <w:b/>
          <w:bCs/>
        </w:rPr>
        <w:t>‘</w:t>
      </w:r>
      <w:proofErr w:type="spellStart"/>
      <w:r w:rsidR="00E143D7" w:rsidRPr="00E17E13">
        <w:rPr>
          <w:rFonts w:ascii="Arial" w:eastAsia="Times New Roman" w:hAnsi="Arial" w:cs="Arial"/>
          <w:b/>
          <w:bCs/>
        </w:rPr>
        <w:t>soci</w:t>
      </w:r>
      <w:r w:rsidRPr="00E17E13">
        <w:rPr>
          <w:rFonts w:ascii="Arial" w:eastAsia="Times New Roman" w:hAnsi="Arial" w:cs="Arial"/>
          <w:b/>
          <w:bCs/>
        </w:rPr>
        <w:t>jalnom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distancom</w:t>
      </w:r>
      <w:proofErr w:type="spellEnd"/>
      <w:r w:rsidR="00E143D7" w:rsidRPr="00E17E13">
        <w:rPr>
          <w:rFonts w:ascii="Arial" w:eastAsia="Times New Roman" w:hAnsi="Arial" w:cs="Arial"/>
          <w:b/>
          <w:bCs/>
        </w:rPr>
        <w:t xml:space="preserve">’. </w:t>
      </w:r>
      <w:proofErr w:type="spellStart"/>
      <w:r w:rsidRPr="00E17E13">
        <w:rPr>
          <w:rFonts w:ascii="Arial" w:eastAsia="Times New Roman" w:hAnsi="Arial" w:cs="Arial"/>
          <w:b/>
          <w:bCs/>
        </w:rPr>
        <w:t>Poslodavci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počinju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oblikovati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budućnost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u </w:t>
      </w:r>
      <w:proofErr w:type="spellStart"/>
      <w:r w:rsidRPr="00E17E13">
        <w:rPr>
          <w:rFonts w:ascii="Arial" w:eastAsia="Times New Roman" w:hAnsi="Arial" w:cs="Arial"/>
          <w:b/>
          <w:bCs/>
        </w:rPr>
        <w:t>kojoj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se </w:t>
      </w:r>
      <w:r w:rsidR="00E143D7" w:rsidRPr="00E17E13">
        <w:rPr>
          <w:rFonts w:ascii="Arial" w:eastAsia="Times New Roman" w:hAnsi="Arial" w:cs="Arial"/>
          <w:b/>
          <w:bCs/>
        </w:rPr>
        <w:t>‘</w:t>
      </w:r>
      <w:proofErr w:type="spellStart"/>
      <w:r w:rsidRPr="00E17E13">
        <w:rPr>
          <w:rFonts w:ascii="Arial" w:eastAsia="Times New Roman" w:hAnsi="Arial" w:cs="Arial"/>
          <w:b/>
          <w:bCs/>
        </w:rPr>
        <w:t>ugovorno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udaljavanje</w:t>
      </w:r>
      <w:proofErr w:type="spellEnd"/>
      <w:r w:rsidR="00E143D7" w:rsidRPr="00E17E13">
        <w:rPr>
          <w:rFonts w:ascii="Arial" w:eastAsia="Times New Roman" w:hAnsi="Arial" w:cs="Arial"/>
          <w:b/>
          <w:bCs/>
        </w:rPr>
        <w:t xml:space="preserve">’ </w:t>
      </w:r>
      <w:proofErr w:type="spellStart"/>
      <w:r w:rsidR="00E143D7" w:rsidRPr="00E17E13">
        <w:rPr>
          <w:rFonts w:ascii="Arial" w:eastAsia="Times New Roman" w:hAnsi="Arial" w:cs="Arial"/>
          <w:b/>
          <w:bCs/>
        </w:rPr>
        <w:t>progresiv</w:t>
      </w:r>
      <w:r w:rsidRPr="00E17E13">
        <w:rPr>
          <w:rFonts w:ascii="Arial" w:eastAsia="Times New Roman" w:hAnsi="Arial" w:cs="Arial"/>
          <w:b/>
          <w:bCs/>
        </w:rPr>
        <w:t>no</w:t>
      </w:r>
      <w:proofErr w:type="spellEnd"/>
      <w:r w:rsidRPr="00E17E13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E17E13">
        <w:rPr>
          <w:rFonts w:ascii="Arial" w:eastAsia="Times New Roman" w:hAnsi="Arial" w:cs="Arial"/>
          <w:b/>
          <w:bCs/>
        </w:rPr>
        <w:t>normalizira</w:t>
      </w:r>
      <w:proofErr w:type="spellEnd"/>
      <w:r w:rsidR="00E143D7" w:rsidRPr="00E17E13">
        <w:rPr>
          <w:rFonts w:ascii="Arial" w:eastAsia="Times New Roman" w:hAnsi="Arial" w:cs="Arial"/>
          <w:b/>
          <w:bCs/>
        </w:rPr>
        <w:t>.</w:t>
      </w:r>
    </w:p>
    <w:p w14:paraId="4DFB7D22" w14:textId="77777777" w:rsidR="00E17E13" w:rsidRDefault="00E17E13" w:rsidP="00E17E13">
      <w:pPr>
        <w:rPr>
          <w:rFonts w:ascii="Times New Roman" w:eastAsia="Times New Roman" w:hAnsi="Times New Roman" w:cs="Times New Roman"/>
        </w:rPr>
      </w:pPr>
    </w:p>
    <w:p w14:paraId="080F88BB" w14:textId="5D6A318B" w:rsidR="00E143D7" w:rsidRPr="00E17E13" w:rsidRDefault="00E143D7" w:rsidP="00E17E13">
      <w:pPr>
        <w:rPr>
          <w:rFonts w:ascii="Times New Roman" w:eastAsia="Times New Roman" w:hAnsi="Times New Roman" w:cs="Times New Roman"/>
        </w:rPr>
      </w:pPr>
      <w:r w:rsidRPr="00E17E13">
        <w:rPr>
          <w:rFonts w:ascii="Times New Roman" w:eastAsia="Times New Roman" w:hAnsi="Times New Roman" w:cs="Times New Roman"/>
        </w:rPr>
        <w:fldChar w:fldCharType="begin"/>
      </w:r>
      <w:r w:rsidRPr="00E17E13">
        <w:rPr>
          <w:rFonts w:ascii="Times New Roman" w:eastAsia="Times New Roman" w:hAnsi="Times New Roman" w:cs="Times New Roman"/>
        </w:rPr>
        <w:instrText xml:space="preserve"> INCLUDEPICTURE "https://www.socialeurope.eu/wp-content/uploads/2021/04/Nicola-Countouris.jpg" \* MERGEFORMATINET </w:instrText>
      </w:r>
      <w:r w:rsidRPr="00E17E13">
        <w:rPr>
          <w:rFonts w:ascii="Times New Roman" w:eastAsia="Times New Roman" w:hAnsi="Times New Roman" w:cs="Times New Roman"/>
        </w:rPr>
        <w:fldChar w:fldCharType="end"/>
      </w:r>
      <w:r w:rsidRPr="00E17E13">
        <w:rPr>
          <w:rFonts w:ascii="Times New Roman" w:eastAsia="Times New Roman" w:hAnsi="Times New Roman" w:cs="Times New Roman"/>
        </w:rPr>
        <w:t xml:space="preserve">Nicola </w:t>
      </w:r>
      <w:proofErr w:type="spellStart"/>
      <w:r w:rsidRPr="00E17E13">
        <w:rPr>
          <w:rFonts w:ascii="Times New Roman" w:eastAsia="Times New Roman" w:hAnsi="Times New Roman" w:cs="Times New Roman"/>
        </w:rPr>
        <w:t>Countouris</w:t>
      </w:r>
      <w:proofErr w:type="spellEnd"/>
    </w:p>
    <w:p w14:paraId="5FE0FEBC" w14:textId="77777777" w:rsidR="00E17E13" w:rsidRDefault="00E17E13" w:rsidP="00E17E13">
      <w:pPr>
        <w:rPr>
          <w:rFonts w:ascii="Arial" w:eastAsia="Times New Roman" w:hAnsi="Arial" w:cs="Arial"/>
        </w:rPr>
      </w:pPr>
    </w:p>
    <w:p w14:paraId="537B5925" w14:textId="082C7EED" w:rsidR="00E17E13" w:rsidRDefault="00E17E13" w:rsidP="00E17E13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Uz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patnju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izazove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svakodnevni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život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početak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pandemije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pozitivno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dejstvo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značajan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broj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 w:rsidR="00E143D7" w:rsidRPr="00E17E13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rad od </w:t>
      </w:r>
      <w:proofErr w:type="spellStart"/>
      <w:r>
        <w:rPr>
          <w:rFonts w:ascii="Arial" w:eastAsia="Times New Roman" w:hAnsi="Arial" w:cs="Arial"/>
        </w:rPr>
        <w:t>kuće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postala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5" w:history="1">
        <w:proofErr w:type="spellStart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real</w:t>
        </w:r>
        <w:r>
          <w:rPr>
            <w:rFonts w:ascii="Arial" w:eastAsia="Times New Roman" w:hAnsi="Arial" w:cs="Arial"/>
            <w:color w:val="F41D00"/>
            <w:u w:val="single"/>
          </w:rPr>
          <w:t>nost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za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milione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zaposlenih</w:t>
        </w:r>
        <w:proofErr w:type="spellEnd"/>
      </w:hyperlink>
      <w:r w:rsidR="00E143D7" w:rsidRPr="00E17E13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 xml:space="preserve">u </w:t>
      </w:r>
      <w:proofErr w:type="spellStart"/>
      <w:r>
        <w:rPr>
          <w:rFonts w:ascii="Arial" w:eastAsia="Times New Roman" w:hAnsi="Arial" w:cs="Arial"/>
        </w:rPr>
        <w:t>Evropi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nje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ih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rasteretilo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svakodnevnog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dugog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putovanja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posao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toksičnosti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određenih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uredskih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prostora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nekih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te</w:t>
      </w:r>
      <w:r w:rsidR="00135342">
        <w:rPr>
          <w:rFonts w:ascii="Arial" w:eastAsia="Times New Roman" w:hAnsi="Arial" w:cs="Arial"/>
        </w:rPr>
        <w:t>š</w:t>
      </w:r>
      <w:r>
        <w:rPr>
          <w:rFonts w:ascii="Arial" w:eastAsia="Times New Roman" w:hAnsi="Arial" w:cs="Arial"/>
        </w:rPr>
        <w:t>kih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situacija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rutine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od </w:t>
      </w:r>
      <w:proofErr w:type="spellStart"/>
      <w:r>
        <w:rPr>
          <w:rFonts w:ascii="Arial" w:eastAsia="Times New Roman" w:hAnsi="Arial" w:cs="Arial"/>
        </w:rPr>
        <w:t>devet</w:t>
      </w:r>
      <w:proofErr w:type="spellEnd"/>
      <w:r>
        <w:rPr>
          <w:rFonts w:ascii="Arial" w:eastAsia="Times New Roman" w:hAnsi="Arial" w:cs="Arial"/>
        </w:rPr>
        <w:t xml:space="preserve"> do pet.</w:t>
      </w:r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Najmanje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donijela</w:t>
      </w:r>
      <w:proofErr w:type="spellEnd"/>
      <w:r>
        <w:rPr>
          <w:rFonts w:ascii="Arial" w:eastAsia="Times New Roman" w:hAnsi="Arial" w:cs="Arial"/>
        </w:rPr>
        <w:t xml:space="preserve"> </w:t>
      </w:r>
      <w:r w:rsidR="00135342">
        <w:rPr>
          <w:rFonts w:ascii="Arial" w:eastAsia="Times New Roman" w:hAnsi="Arial" w:cs="Arial"/>
        </w:rPr>
        <w:t xml:space="preserve">je </w:t>
      </w:r>
      <w:proofErr w:type="spellStart"/>
      <w:r>
        <w:rPr>
          <w:rFonts w:ascii="Arial" w:eastAsia="Times New Roman" w:hAnsi="Arial" w:cs="Arial"/>
        </w:rPr>
        <w:t>ravnotež</w:t>
      </w:r>
      <w:r w:rsidR="00135342">
        <w:rPr>
          <w:rFonts w:ascii="Arial" w:eastAsia="Times New Roman" w:hAnsi="Arial" w:cs="Arial"/>
        </w:rPr>
        <w:t>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između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privatnog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života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veću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fleksibilnost</w:t>
      </w:r>
      <w:proofErr w:type="spellEnd"/>
      <w:r w:rsidR="00E143D7" w:rsidRPr="00E17E1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nezapamćene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nivoe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samostalnosti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radu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31CA9161" w14:textId="77777777" w:rsidR="00E17E13" w:rsidRDefault="00E17E13" w:rsidP="00E17E13">
      <w:pPr>
        <w:jc w:val="both"/>
        <w:rPr>
          <w:rFonts w:ascii="Arial" w:eastAsia="Times New Roman" w:hAnsi="Arial" w:cs="Arial"/>
        </w:rPr>
      </w:pPr>
    </w:p>
    <w:p w14:paraId="3CDF70A9" w14:textId="1DD98435" w:rsidR="00E17E13" w:rsidRDefault="00122473" w:rsidP="00E17E1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Ne </w:t>
      </w:r>
      <w:proofErr w:type="spellStart"/>
      <w:r>
        <w:rPr>
          <w:rFonts w:ascii="Arial" w:eastAsia="Times New Roman" w:hAnsi="Arial" w:cs="Arial"/>
        </w:rPr>
        <w:t>iznenađuje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uprkos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duge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zime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naizgled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beskrajnih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 xml:space="preserve">Zoom </w:t>
      </w:r>
      <w:proofErr w:type="spellStart"/>
      <w:r>
        <w:rPr>
          <w:rFonts w:ascii="Arial" w:eastAsia="Times New Roman" w:hAnsi="Arial" w:cs="Arial"/>
        </w:rPr>
        <w:t>sastanaka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teškog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>
        <w:rPr>
          <w:rFonts w:ascii="Arial" w:eastAsia="Times New Roman" w:hAnsi="Arial" w:cs="Arial"/>
        </w:rPr>
        <w:t>školovanja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od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kuće</w:t>
      </w:r>
      <w:proofErr w:type="spellEnd"/>
      <w:r w:rsidR="00E143D7" w:rsidRPr="00E17E13">
        <w:rPr>
          <w:rFonts w:ascii="Arial" w:eastAsia="Times New Roman" w:hAnsi="Arial" w:cs="Arial"/>
        </w:rPr>
        <w:t xml:space="preserve">’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zabrinjavajućih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nivoa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društvene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izolacije</w:t>
      </w:r>
      <w:proofErr w:type="spellEnd"/>
      <w:r w:rsidR="00E143D7" w:rsidRPr="00E17E13">
        <w:rPr>
          <w:rFonts w:ascii="Arial" w:eastAsia="Times New Roman" w:hAnsi="Arial" w:cs="Arial"/>
        </w:rPr>
        <w:t>, </w:t>
      </w:r>
      <w:proofErr w:type="spellStart"/>
      <w:r w:rsidR="00AE0EA9" w:rsidRPr="00E17E13">
        <w:fldChar w:fldCharType="begin"/>
      </w:r>
      <w:r w:rsidR="00AE0EA9" w:rsidRPr="00E17E13">
        <w:instrText xml:space="preserve"> HYPERLINK "https://online.hbs.edu/blog/post/future-of-work-from-home" </w:instrText>
      </w:r>
      <w:r w:rsidR="00AE0EA9" w:rsidRPr="00E17E13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prve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ankete</w:t>
      </w:r>
      <w:proofErr w:type="spellEnd"/>
      <w:r w:rsidR="00AE0EA9" w:rsidRPr="00E17E13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 </w:t>
      </w:r>
      <w:proofErr w:type="spellStart"/>
      <w:r>
        <w:rPr>
          <w:rFonts w:ascii="Arial" w:eastAsia="Times New Roman" w:hAnsi="Arial" w:cs="Arial"/>
        </w:rPr>
        <w:t>govore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veliki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broj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2E3C17">
        <w:rPr>
          <w:rFonts w:ascii="Arial" w:eastAsia="Times New Roman" w:hAnsi="Arial" w:cs="Arial"/>
        </w:rPr>
        <w:t>širome</w:t>
      </w:r>
      <w:proofErr w:type="spellEnd"/>
      <w:r w:rsidR="002E3C17">
        <w:rPr>
          <w:rFonts w:ascii="Arial" w:eastAsia="Times New Roman" w:hAnsi="Arial" w:cs="Arial"/>
        </w:rPr>
        <w:t xml:space="preserve"> </w:t>
      </w:r>
      <w:proofErr w:type="spellStart"/>
      <w:r w:rsidR="002E3C17">
        <w:rPr>
          <w:rFonts w:ascii="Arial" w:eastAsia="Times New Roman" w:hAnsi="Arial" w:cs="Arial"/>
        </w:rPr>
        <w:t>svijeta</w:t>
      </w:r>
      <w:proofErr w:type="spellEnd"/>
      <w:r w:rsidR="002E3C17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spreman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razmišlja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potpunom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povratku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urede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nakon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pandemije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Poslodavci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takođe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više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ambivalent</w:t>
      </w:r>
      <w:r w:rsidR="002E3C17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neki</w:t>
      </w:r>
      <w:proofErr w:type="spellEnd"/>
      <w:r>
        <w:rPr>
          <w:rFonts w:ascii="Arial" w:eastAsia="Times New Roman" w:hAnsi="Arial" w:cs="Arial"/>
        </w:rPr>
        <w:t xml:space="preserve"> vide rad od </w:t>
      </w:r>
      <w:proofErr w:type="spellStart"/>
      <w:r>
        <w:rPr>
          <w:rFonts w:ascii="Arial" w:eastAsia="Times New Roman" w:hAnsi="Arial" w:cs="Arial"/>
        </w:rPr>
        <w:t>kuće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 w:rsidR="00AE0EA9" w:rsidRPr="00E17E13">
        <w:fldChar w:fldCharType="begin"/>
      </w:r>
      <w:r w:rsidR="00AE0EA9" w:rsidRPr="00E17E13">
        <w:instrText xml:space="preserve"> HYPERLINK "https://www.theguardian.com/business/2021/feb/25/goldman-sachs-boss-wants-bankers-back-to-their-desks-asap" </w:instrText>
      </w:r>
      <w:r w:rsidR="00AE0EA9" w:rsidRPr="00E17E13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zastranjivanje</w:t>
      </w:r>
      <w:proofErr w:type="spellEnd"/>
      <w:r w:rsidR="00AE0EA9" w:rsidRPr="00E17E13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 xml:space="preserve">‘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treba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ispraviti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radije</w:t>
      </w:r>
      <w:proofErr w:type="spellEnd"/>
      <w:r>
        <w:rPr>
          <w:rFonts w:ascii="Arial" w:eastAsia="Times New Roman" w:hAnsi="Arial" w:cs="Arial"/>
        </w:rPr>
        <w:t xml:space="preserve"> vide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555771">
        <w:fldChar w:fldCharType="begin"/>
      </w:r>
      <w:r w:rsidR="00555771">
        <w:instrText xml:space="preserve"> HYPERLINK "https://www.reuters.com/article/us-britain-airlines-idUSKBN2BB0RT" </w:instrText>
      </w:r>
      <w:r w:rsidR="00555771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uštedu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na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troškovima</w:t>
      </w:r>
      <w:proofErr w:type="spellEnd"/>
      <w:r w:rsidR="00555771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 </w:t>
      </w:r>
      <w:proofErr w:type="spellStart"/>
      <w:r>
        <w:rPr>
          <w:rFonts w:ascii="Arial" w:eastAsia="Times New Roman" w:hAnsi="Arial" w:cs="Arial"/>
        </w:rPr>
        <w:t>povezanim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6" w:history="1"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smanjenjem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uredskog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prostora</w:t>
        </w:r>
        <w:proofErr w:type="spellEnd"/>
      </w:hyperlink>
      <w:r w:rsidR="00E143D7" w:rsidRPr="00E17E13">
        <w:rPr>
          <w:rFonts w:ascii="Arial" w:eastAsia="Times New Roman" w:hAnsi="Arial" w:cs="Arial"/>
        </w:rPr>
        <w:t>.</w:t>
      </w:r>
    </w:p>
    <w:p w14:paraId="70BBDB41" w14:textId="77777777" w:rsidR="00E17E13" w:rsidRDefault="00E17E13" w:rsidP="00E17E13">
      <w:pPr>
        <w:jc w:val="both"/>
        <w:rPr>
          <w:rFonts w:ascii="Arial" w:eastAsia="Times New Roman" w:hAnsi="Arial" w:cs="Arial"/>
        </w:rPr>
      </w:pPr>
    </w:p>
    <w:p w14:paraId="264AC280" w14:textId="3D03D33D" w:rsidR="00E17E13" w:rsidRDefault="00122473" w:rsidP="00E17E13">
      <w:pPr>
        <w:jc w:val="both"/>
        <w:rPr>
          <w:rFonts w:ascii="Arial" w:eastAsia="Times New Roman" w:hAnsi="Arial" w:cs="Arial"/>
          <w:b/>
          <w:bCs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 xml:space="preserve">Novi </w:t>
      </w:r>
      <w:proofErr w:type="spellStart"/>
      <w:r>
        <w:rPr>
          <w:rFonts w:ascii="Arial" w:eastAsia="Times New Roman" w:hAnsi="Arial" w:cs="Arial"/>
          <w:b/>
          <w:bCs/>
          <w:color w:val="222222"/>
        </w:rPr>
        <w:t>rizici</w:t>
      </w:r>
      <w:proofErr w:type="spellEnd"/>
    </w:p>
    <w:p w14:paraId="32D9C352" w14:textId="77777777" w:rsidR="00E17E13" w:rsidRDefault="00E17E13" w:rsidP="00E17E13">
      <w:pPr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538395E" w14:textId="07A1288E" w:rsidR="00E17E13" w:rsidRDefault="00122473" w:rsidP="00E17E13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Nedavne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studije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usmjerile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nepredviđene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ali</w:t>
      </w:r>
      <w:proofErr w:type="spellEnd"/>
      <w:r>
        <w:rPr>
          <w:rFonts w:ascii="Arial" w:eastAsia="Times New Roman" w:hAnsi="Arial" w:cs="Arial"/>
        </w:rPr>
        <w:t xml:space="preserve"> one koji se </w:t>
      </w:r>
      <w:proofErr w:type="spellStart"/>
      <w:r>
        <w:rPr>
          <w:rFonts w:ascii="Arial" w:eastAsia="Times New Roman" w:hAnsi="Arial" w:cs="Arial"/>
        </w:rPr>
        <w:t>sada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javljaju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rizike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povezane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naročito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7" w:history="1"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radom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od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kuće</w:t>
        </w:r>
        <w:proofErr w:type="spellEnd"/>
      </w:hyperlink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Rastuće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8" w:history="1"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rodne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nejednakosti</w:t>
        </w:r>
        <w:proofErr w:type="spellEnd"/>
      </w:hyperlink>
      <w:r w:rsidR="00E143D7" w:rsidRPr="00E17E13">
        <w:rPr>
          <w:rFonts w:ascii="Arial" w:eastAsia="Times New Roman" w:hAnsi="Arial" w:cs="Arial"/>
        </w:rPr>
        <w:t> 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555771">
        <w:fldChar w:fldCharType="begin"/>
      </w:r>
      <w:r w:rsidR="00555771">
        <w:instrText xml:space="preserve"> HYPERLINK "https://bmcpublichealth.biomedcentral.com/articles/10.1186/s12889-020-09875-z" </w:instrText>
      </w:r>
      <w:r w:rsidR="00555771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sve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veći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psihosocijalni</w:t>
      </w:r>
      <w:proofErr w:type="spellEnd"/>
      <w:r w:rsidR="00555771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E143D7" w:rsidRPr="00E17E13">
        <w:rPr>
          <w:rFonts w:ascii="Arial" w:eastAsia="Times New Roman" w:hAnsi="Arial" w:cs="Arial"/>
        </w:rPr>
        <w:t>ri</w:t>
      </w:r>
      <w:r>
        <w:rPr>
          <w:rFonts w:ascii="Arial" w:eastAsia="Times New Roman" w:hAnsi="Arial" w:cs="Arial"/>
        </w:rPr>
        <w:t>zici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sve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više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dokument</w:t>
      </w:r>
      <w:r w:rsidR="002E3C17">
        <w:rPr>
          <w:rFonts w:ascii="Arial" w:eastAsia="Times New Roman" w:hAnsi="Arial" w:cs="Arial"/>
        </w:rPr>
        <w:t>i</w:t>
      </w:r>
      <w:r>
        <w:rPr>
          <w:rFonts w:ascii="Arial" w:eastAsia="Times New Roman" w:hAnsi="Arial" w:cs="Arial"/>
        </w:rPr>
        <w:t>raju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među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povezanim</w:t>
      </w:r>
      <w:proofErr w:type="spellEnd"/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AE0EA9" w:rsidRPr="00E17E13">
        <w:fldChar w:fldCharType="begin"/>
      </w:r>
      <w:r w:rsidR="00AE0EA9" w:rsidRPr="00E17E13">
        <w:instrText xml:space="preserve"> HYPERLINK "https://www.ilo.org/wcmsp5/groups/public/---ed_protect/---protrav/---travail/documents/instructionalmaterial/wcms_751232.pdf" </w:instrText>
      </w:r>
      <w:r w:rsidR="00AE0EA9" w:rsidRPr="00E17E13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opasnostima</w:t>
      </w:r>
      <w:proofErr w:type="spellEnd"/>
      <w:r w:rsidR="00AE0EA9" w:rsidRPr="00E17E13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.</w:t>
      </w:r>
    </w:p>
    <w:p w14:paraId="0F123BC2" w14:textId="77777777" w:rsidR="00E17E13" w:rsidRDefault="00E17E13" w:rsidP="00E17E13">
      <w:pPr>
        <w:jc w:val="both"/>
        <w:rPr>
          <w:rFonts w:ascii="Arial" w:eastAsia="Times New Roman" w:hAnsi="Arial" w:cs="Arial"/>
        </w:rPr>
      </w:pPr>
    </w:p>
    <w:p w14:paraId="6ADA47E8" w14:textId="74DAF9CE" w:rsidR="00E17E13" w:rsidRDefault="000C448C" w:rsidP="00E17E13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Ono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privlači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pažnju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mogući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utjecaj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 w:rsidR="00E143D7" w:rsidRPr="00E17E13">
        <w:rPr>
          <w:rFonts w:ascii="Arial" w:eastAsia="Times New Roman" w:hAnsi="Arial" w:cs="Arial"/>
        </w:rPr>
        <w:t>n</w:t>
      </w:r>
      <w:r>
        <w:rPr>
          <w:rFonts w:ascii="Arial" w:eastAsia="Times New Roman" w:hAnsi="Arial" w:cs="Arial"/>
        </w:rPr>
        <w:t>ovog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normalnog</w:t>
      </w:r>
      <w:proofErr w:type="spellEnd"/>
      <w:r w:rsidR="00E143D7" w:rsidRPr="00E17E13">
        <w:rPr>
          <w:rFonts w:ascii="Arial" w:eastAsia="Times New Roman" w:hAnsi="Arial" w:cs="Arial"/>
        </w:rPr>
        <w:t xml:space="preserve">’,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radno-pravne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odnose</w:t>
      </w:r>
      <w:proofErr w:type="spellEnd"/>
      <w:r w:rsidR="00E143D7" w:rsidRPr="00E17E13">
        <w:rPr>
          <w:rFonts w:ascii="Arial" w:eastAsia="Times New Roman" w:hAnsi="Arial" w:cs="Arial"/>
        </w:rPr>
        <w:t xml:space="preserve">, </w:t>
      </w:r>
      <w:proofErr w:type="spellStart"/>
      <w:r w:rsidR="00AE0EA9">
        <w:rPr>
          <w:rFonts w:ascii="Arial" w:eastAsia="Times New Roman" w:hAnsi="Arial" w:cs="Arial"/>
        </w:rPr>
        <w:t>naročito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poput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pojave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hyperlink r:id="rId9" w:history="1">
        <w:proofErr w:type="spellStart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n</w:t>
        </w:r>
        <w:r w:rsidR="00AE0EA9">
          <w:rPr>
            <w:rFonts w:ascii="Arial" w:eastAsia="Times New Roman" w:hAnsi="Arial" w:cs="Arial"/>
            <w:color w:val="F41D00"/>
            <w:u w:val="single"/>
          </w:rPr>
          <w:t>ovih</w:t>
        </w:r>
        <w:proofErr w:type="spellEnd"/>
        <w:r w:rsidR="00AE0EA9"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 w:rsidR="00AE0EA9">
          <w:rPr>
            <w:rFonts w:ascii="Arial" w:eastAsia="Times New Roman" w:hAnsi="Arial" w:cs="Arial"/>
            <w:color w:val="F41D00"/>
            <w:u w:val="single"/>
          </w:rPr>
          <w:t>oblika</w:t>
        </w:r>
        <w:proofErr w:type="spellEnd"/>
        <w:r w:rsidR="00AE0EA9">
          <w:rPr>
            <w:rFonts w:ascii="Arial" w:eastAsia="Times New Roman" w:hAnsi="Arial" w:cs="Arial"/>
            <w:color w:val="F41D00"/>
            <w:u w:val="single"/>
          </w:rPr>
          <w:t xml:space="preserve"> </w:t>
        </w:r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‘</w:t>
        </w:r>
        <w:proofErr w:type="spellStart"/>
        <w:r w:rsidR="00AE0EA9">
          <w:rPr>
            <w:rFonts w:ascii="Arial" w:eastAsia="Times New Roman" w:hAnsi="Arial" w:cs="Arial"/>
            <w:color w:val="F41D00"/>
            <w:u w:val="single"/>
          </w:rPr>
          <w:t>ugovornog</w:t>
        </w:r>
        <w:proofErr w:type="spellEnd"/>
        <w:r w:rsidR="00AE0EA9"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 w:rsidR="00AE0EA9">
          <w:rPr>
            <w:rFonts w:ascii="Arial" w:eastAsia="Times New Roman" w:hAnsi="Arial" w:cs="Arial"/>
            <w:color w:val="F41D00"/>
            <w:u w:val="single"/>
          </w:rPr>
          <w:t>udaljavanja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’</w:t>
        </w:r>
      </w:hyperlink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AE0EA9">
        <w:rPr>
          <w:rFonts w:ascii="Arial" w:eastAsia="Times New Roman" w:hAnsi="Arial" w:cs="Arial"/>
        </w:rPr>
        <w:t>između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preduzeća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E143D7" w:rsidRPr="00E17E13"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njihove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radne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snage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 w:rsidR="00AE0EA9">
        <w:rPr>
          <w:rFonts w:ascii="Arial" w:eastAsia="Times New Roman" w:hAnsi="Arial" w:cs="Arial"/>
        </w:rPr>
        <w:t>na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daljinu</w:t>
      </w:r>
      <w:proofErr w:type="spellEnd"/>
      <w:r w:rsidR="00E143D7" w:rsidRPr="00E17E13">
        <w:rPr>
          <w:rFonts w:ascii="Arial" w:eastAsia="Times New Roman" w:hAnsi="Arial" w:cs="Arial"/>
        </w:rPr>
        <w:t xml:space="preserve">’. </w:t>
      </w:r>
      <w:proofErr w:type="spellStart"/>
      <w:r w:rsidR="00AE0EA9">
        <w:rPr>
          <w:rFonts w:ascii="Arial" w:eastAsia="Times New Roman" w:hAnsi="Arial" w:cs="Arial"/>
        </w:rPr>
        <w:t>Nedavna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studija</w:t>
      </w:r>
      <w:proofErr w:type="spellEnd"/>
      <w:r w:rsidR="00AE0EA9">
        <w:rPr>
          <w:rFonts w:ascii="Arial" w:eastAsia="Times New Roman" w:hAnsi="Arial" w:cs="Arial"/>
        </w:rPr>
        <w:t xml:space="preserve">, </w:t>
      </w:r>
      <w:proofErr w:type="spellStart"/>
      <w:r w:rsidR="00AE0EA9">
        <w:rPr>
          <w:rFonts w:ascii="Arial" w:eastAsia="Times New Roman" w:hAnsi="Arial" w:cs="Arial"/>
        </w:rPr>
        <w:t>koju</w:t>
      </w:r>
      <w:proofErr w:type="spellEnd"/>
      <w:r w:rsidR="00AE0EA9">
        <w:rPr>
          <w:rFonts w:ascii="Arial" w:eastAsia="Times New Roman" w:hAnsi="Arial" w:cs="Arial"/>
        </w:rPr>
        <w:t xml:space="preserve"> je </w:t>
      </w:r>
      <w:proofErr w:type="spellStart"/>
      <w:r w:rsidR="00AE0EA9">
        <w:rPr>
          <w:rFonts w:ascii="Arial" w:eastAsia="Times New Roman" w:hAnsi="Arial" w:cs="Arial"/>
        </w:rPr>
        <w:t>uradila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konsultantska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kuća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hyperlink r:id="rId10" w:history="1">
        <w:r w:rsidR="00E143D7" w:rsidRPr="00E17E13">
          <w:rPr>
            <w:rFonts w:ascii="Arial" w:eastAsia="Times New Roman" w:hAnsi="Arial" w:cs="Arial"/>
            <w:color w:val="F41D00"/>
            <w:u w:val="single"/>
          </w:rPr>
          <w:t>McKinsey</w:t>
        </w:r>
      </w:hyperlink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AE0EA9">
        <w:rPr>
          <w:rFonts w:ascii="Arial" w:eastAsia="Times New Roman" w:hAnsi="Arial" w:cs="Arial"/>
        </w:rPr>
        <w:t>trebala</w:t>
      </w:r>
      <w:proofErr w:type="spellEnd"/>
      <w:r w:rsidR="00AE0EA9">
        <w:rPr>
          <w:rFonts w:ascii="Arial" w:eastAsia="Times New Roman" w:hAnsi="Arial" w:cs="Arial"/>
        </w:rPr>
        <w:t xml:space="preserve"> bi </w:t>
      </w:r>
      <w:proofErr w:type="spellStart"/>
      <w:r w:rsidR="00AE0EA9">
        <w:rPr>
          <w:rFonts w:ascii="Arial" w:eastAsia="Times New Roman" w:hAnsi="Arial" w:cs="Arial"/>
        </w:rPr>
        <w:t>nas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upozoriti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na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ovu</w:t>
      </w:r>
      <w:proofErr w:type="spellEnd"/>
      <w:r w:rsidR="00AE0EA9">
        <w:rPr>
          <w:rFonts w:ascii="Arial" w:eastAsia="Times New Roman" w:hAnsi="Arial" w:cs="Arial"/>
        </w:rPr>
        <w:t xml:space="preserve"> </w:t>
      </w:r>
      <w:proofErr w:type="spellStart"/>
      <w:r w:rsidR="00AE0EA9">
        <w:rPr>
          <w:rFonts w:ascii="Arial" w:eastAsia="Times New Roman" w:hAnsi="Arial" w:cs="Arial"/>
        </w:rPr>
        <w:t>opasnost</w:t>
      </w:r>
      <w:proofErr w:type="spellEnd"/>
      <w:r w:rsidR="00AE0EA9">
        <w:rPr>
          <w:rFonts w:ascii="Arial" w:eastAsia="Times New Roman" w:hAnsi="Arial" w:cs="Arial"/>
        </w:rPr>
        <w:t>.</w:t>
      </w:r>
    </w:p>
    <w:p w14:paraId="175E59CC" w14:textId="77777777" w:rsidR="00E17E13" w:rsidRDefault="00E17E13" w:rsidP="00E17E13">
      <w:pPr>
        <w:jc w:val="both"/>
        <w:rPr>
          <w:rFonts w:ascii="Arial" w:eastAsia="Times New Roman" w:hAnsi="Arial" w:cs="Arial"/>
        </w:rPr>
      </w:pPr>
    </w:p>
    <w:p w14:paraId="6FC50E55" w14:textId="4C9D71AE" w:rsidR="00E17E13" w:rsidRDefault="004B31D7" w:rsidP="00E17E13">
      <w:pPr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Prema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 xml:space="preserve">McKinsey </w:t>
      </w:r>
      <w:proofErr w:type="spellStart"/>
      <w:r>
        <w:rPr>
          <w:rFonts w:ascii="Arial" w:eastAsia="Times New Roman" w:hAnsi="Arial" w:cs="Arial"/>
        </w:rPr>
        <w:t>izvještajima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preduzeća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>
        <w:rPr>
          <w:rFonts w:ascii="Arial" w:eastAsia="Times New Roman" w:hAnsi="Arial" w:cs="Arial"/>
        </w:rPr>
        <w:t>malo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preradila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svoje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organizacione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politike</w:t>
      </w:r>
      <w:proofErr w:type="spellEnd"/>
      <w:r w:rsidR="00E143D7" w:rsidRPr="00E17E13">
        <w:rPr>
          <w:rFonts w:ascii="Arial" w:eastAsia="Times New Roman" w:hAnsi="Arial" w:cs="Arial"/>
        </w:rPr>
        <w:t xml:space="preserve"> … </w:t>
      </w:r>
      <w:proofErr w:type="spellStart"/>
      <w:r>
        <w:rPr>
          <w:rFonts w:ascii="Arial" w:eastAsia="Times New Roman" w:hAnsi="Arial" w:cs="Arial"/>
        </w:rPr>
        <w:t>kako</w:t>
      </w:r>
      <w:proofErr w:type="spellEnd"/>
      <w:r>
        <w:rPr>
          <w:rFonts w:ascii="Arial" w:eastAsia="Times New Roman" w:hAnsi="Arial" w:cs="Arial"/>
        </w:rPr>
        <w:t xml:space="preserve"> bi </w:t>
      </w:r>
      <w:proofErr w:type="spellStart"/>
      <w:r>
        <w:rPr>
          <w:rFonts w:ascii="Arial" w:eastAsia="Times New Roman" w:hAnsi="Arial" w:cs="Arial"/>
        </w:rPr>
        <w:t>postigli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bolju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ravnotežu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između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fleksibilne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snage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korištenja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vještina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nezavisnih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svrhu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prilagođavanja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svijetu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nakon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pandmije</w:t>
      </w:r>
      <w:proofErr w:type="spellEnd"/>
      <w:r w:rsidR="00E143D7" w:rsidRPr="00E17E13">
        <w:rPr>
          <w:rFonts w:ascii="Arial" w:eastAsia="Times New Roman" w:hAnsi="Arial" w:cs="Arial"/>
        </w:rPr>
        <w:t xml:space="preserve">’. </w:t>
      </w:r>
      <w:r>
        <w:rPr>
          <w:rFonts w:ascii="Arial" w:eastAsia="Times New Roman" w:hAnsi="Arial" w:cs="Arial"/>
        </w:rPr>
        <w:t xml:space="preserve">Od </w:t>
      </w:r>
      <w:r w:rsidR="00E143D7" w:rsidRPr="00E17E13">
        <w:rPr>
          <w:rFonts w:ascii="Arial" w:eastAsia="Times New Roman" w:hAnsi="Arial" w:cs="Arial"/>
        </w:rPr>
        <w:t xml:space="preserve">800 </w:t>
      </w:r>
      <w:proofErr w:type="spellStart"/>
      <w:r>
        <w:rPr>
          <w:rFonts w:ascii="Arial" w:eastAsia="Times New Roman" w:hAnsi="Arial" w:cs="Arial"/>
        </w:rPr>
        <w:t>direktora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razgovarali</w:t>
      </w:r>
      <w:proofErr w:type="spellEnd"/>
      <w:r>
        <w:rPr>
          <w:rFonts w:ascii="Arial" w:eastAsia="Times New Roman" w:hAnsi="Arial" w:cs="Arial"/>
        </w:rPr>
        <w:t xml:space="preserve">, </w:t>
      </w:r>
      <w:r w:rsidR="00E143D7" w:rsidRPr="00E17E13">
        <w:rPr>
          <w:rFonts w:ascii="Arial" w:eastAsia="Times New Roman" w:hAnsi="Arial" w:cs="Arial"/>
        </w:rPr>
        <w:t xml:space="preserve">‘70 </w:t>
      </w:r>
      <w:proofErr w:type="spellStart"/>
      <w:r>
        <w:rPr>
          <w:rFonts w:ascii="Arial" w:eastAsia="Times New Roman" w:hAnsi="Arial" w:cs="Arial"/>
        </w:rPr>
        <w:t>procenata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direktora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namjeru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uposliti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nezavisne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lokaciji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slobodnjake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nakon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Covid-19’.</w:t>
      </w:r>
      <w:r w:rsidR="00E143D7" w:rsidRPr="00E17E13">
        <w:rPr>
          <w:rFonts w:ascii="Arial" w:eastAsia="Times New Roman" w:hAnsi="Arial" w:cs="Arial"/>
          <w:vanish/>
        </w:rPr>
        <w:t>Bottom of Form</w:t>
      </w:r>
    </w:p>
    <w:p w14:paraId="7841CA09" w14:textId="0EF0A0F3" w:rsidR="00E17E13" w:rsidRDefault="00E17E13" w:rsidP="00E17E13">
      <w:pPr>
        <w:jc w:val="both"/>
        <w:rPr>
          <w:rFonts w:ascii="Arial" w:eastAsia="Times New Roman" w:hAnsi="Arial" w:cs="Arial"/>
        </w:rPr>
      </w:pPr>
    </w:p>
    <w:p w14:paraId="0A5CB284" w14:textId="17E2AD81" w:rsidR="00E17E13" w:rsidRPr="004B31D7" w:rsidRDefault="004B31D7" w:rsidP="004B31D7">
      <w:pPr>
        <w:jc w:val="both"/>
        <w:rPr>
          <w:rFonts w:ascii="Arial" w:eastAsia="Times New Roman" w:hAnsi="Arial" w:cs="Arial"/>
          <w:b/>
          <w:bCs/>
          <w:color w:val="222222"/>
        </w:rPr>
      </w:pPr>
      <w:proofErr w:type="spellStart"/>
      <w:r w:rsidRPr="004B31D7">
        <w:rPr>
          <w:rFonts w:ascii="Arial" w:eastAsia="Times New Roman" w:hAnsi="Arial" w:cs="Arial"/>
          <w:b/>
          <w:bCs/>
        </w:rPr>
        <w:t>Reklasificiranje</w:t>
      </w:r>
      <w:proofErr w:type="spellEnd"/>
      <w:r w:rsidRPr="004B31D7">
        <w:rPr>
          <w:rFonts w:ascii="Arial" w:eastAsia="Times New Roman" w:hAnsi="Arial" w:cs="Arial"/>
          <w:b/>
          <w:bCs/>
        </w:rPr>
        <w:t xml:space="preserve"> </w:t>
      </w:r>
      <w:proofErr w:type="spellStart"/>
      <w:r w:rsidRPr="004B31D7">
        <w:rPr>
          <w:rFonts w:ascii="Arial" w:eastAsia="Times New Roman" w:hAnsi="Arial" w:cs="Arial"/>
          <w:b/>
          <w:bCs/>
        </w:rPr>
        <w:t>radnike</w:t>
      </w:r>
      <w:proofErr w:type="spellEnd"/>
    </w:p>
    <w:p w14:paraId="2A7186B6" w14:textId="77777777" w:rsidR="00E17E13" w:rsidRDefault="00E17E13" w:rsidP="00E17E13">
      <w:pPr>
        <w:outlineLvl w:val="3"/>
        <w:rPr>
          <w:rFonts w:ascii="Arial" w:eastAsia="Times New Roman" w:hAnsi="Arial" w:cs="Arial"/>
          <w:b/>
          <w:bCs/>
          <w:color w:val="222222"/>
        </w:rPr>
      </w:pPr>
    </w:p>
    <w:p w14:paraId="3D06C2C4" w14:textId="74E49127" w:rsidR="00E17E13" w:rsidRDefault="004B31D7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Neće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preduzeća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žuriti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preklasifikacijom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samozaposlene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izođače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radova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rade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. Prva </w:t>
      </w:r>
      <w:proofErr w:type="spellStart"/>
      <w:r>
        <w:rPr>
          <w:rFonts w:ascii="Arial" w:eastAsia="Times New Roman" w:hAnsi="Arial" w:cs="Arial"/>
        </w:rPr>
        <w:t>grupa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veličina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mijenja</w:t>
      </w:r>
      <w:proofErr w:type="spellEnd"/>
      <w:r>
        <w:rPr>
          <w:rFonts w:ascii="Arial" w:eastAsia="Times New Roman" w:hAnsi="Arial" w:cs="Arial"/>
        </w:rPr>
        <w:t xml:space="preserve"> po </w:t>
      </w:r>
      <w:proofErr w:type="spellStart"/>
      <w:r>
        <w:rPr>
          <w:rFonts w:ascii="Arial" w:eastAsia="Times New Roman" w:hAnsi="Arial" w:cs="Arial"/>
        </w:rPr>
        <w:t>preduzećima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C60E56"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sektorima</w:t>
      </w:r>
      <w:proofErr w:type="spellEnd"/>
      <w:r w:rsidR="00E143D7" w:rsidRPr="00E17E1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vjerovanto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moći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koristiti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pogodnosti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možda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sigurnosti</w:t>
      </w:r>
      <w:proofErr w:type="spellEnd"/>
      <w:r>
        <w:rPr>
          <w:rFonts w:ascii="Arial" w:eastAsia="Times New Roman" w:hAnsi="Arial" w:cs="Arial"/>
        </w:rPr>
        <w:t xml:space="preserve"> “</w:t>
      </w:r>
      <w:proofErr w:type="spellStart"/>
      <w:r>
        <w:rPr>
          <w:rFonts w:ascii="Arial" w:eastAsia="Times New Roman" w:hAnsi="Arial" w:cs="Arial"/>
        </w:rPr>
        <w:t>kućnih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ureda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finansira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poslo</w:t>
      </w:r>
      <w:r w:rsidR="002E3C17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>avac</w:t>
      </w:r>
      <w:proofErr w:type="spellEnd"/>
      <w:r>
        <w:rPr>
          <w:rFonts w:ascii="Arial" w:eastAsia="Times New Roman" w:hAnsi="Arial" w:cs="Arial"/>
        </w:rPr>
        <w:t xml:space="preserve">” – a da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</w:t>
      </w:r>
      <w:proofErr w:type="spellEnd"/>
      <w:r>
        <w:rPr>
          <w:rFonts w:ascii="Arial" w:eastAsia="Times New Roman" w:hAnsi="Arial" w:cs="Arial"/>
        </w:rPr>
        <w:t xml:space="preserve"> tom </w:t>
      </w:r>
      <w:proofErr w:type="spellStart"/>
      <w:r>
        <w:rPr>
          <w:rFonts w:ascii="Arial" w:eastAsia="Times New Roman" w:hAnsi="Arial" w:cs="Arial"/>
        </w:rPr>
        <w:t>zadržati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ugovornu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sigurno</w:t>
      </w:r>
      <w:r w:rsidR="002E3C17">
        <w:rPr>
          <w:rFonts w:ascii="Arial" w:eastAsia="Times New Roman" w:hAnsi="Arial" w:cs="Arial"/>
        </w:rPr>
        <w:t>s</w:t>
      </w:r>
      <w:r>
        <w:rPr>
          <w:rFonts w:ascii="Arial" w:eastAsia="Times New Roman" w:hAnsi="Arial" w:cs="Arial"/>
        </w:rPr>
        <w:t>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Ovo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vjerovatno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zaposleni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poželjnim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deficitarnim</w:t>
      </w:r>
      <w:proofErr w:type="spellEnd"/>
      <w:r>
        <w:rPr>
          <w:rFonts w:ascii="Arial" w:eastAsia="Times New Roman" w:hAnsi="Arial" w:cs="Arial"/>
        </w:rPr>
        <w:t>, ‘</w:t>
      </w:r>
      <w:proofErr w:type="spellStart"/>
      <w:r>
        <w:rPr>
          <w:rFonts w:ascii="Arial" w:eastAsia="Times New Roman" w:hAnsi="Arial" w:cs="Arial"/>
        </w:rPr>
        <w:t>klučnim</w:t>
      </w:r>
      <w:proofErr w:type="spellEnd"/>
      <w:r>
        <w:rPr>
          <w:rFonts w:ascii="Arial" w:eastAsia="Times New Roman" w:hAnsi="Arial" w:cs="Arial"/>
        </w:rPr>
        <w:t xml:space="preserve">’ </w:t>
      </w:r>
      <w:proofErr w:type="spellStart"/>
      <w:r>
        <w:rPr>
          <w:rFonts w:ascii="Arial" w:eastAsia="Times New Roman" w:hAnsi="Arial" w:cs="Arial"/>
        </w:rPr>
        <w:t>vjećtinama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64F5EC8F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6B4FAF56" w14:textId="7375FA63" w:rsidR="00E17E13" w:rsidRDefault="00A321A7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Njihovi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poslodavci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željeti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blizu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sebe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smislu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ugovora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radu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omogućiti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stepen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povjerenja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autonomije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slobode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smislu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način</w:t>
      </w:r>
      <w:r w:rsidR="001E4C9E">
        <w:rPr>
          <w:rFonts w:ascii="Arial" w:eastAsia="Times New Roman" w:hAnsi="Arial" w:cs="Arial"/>
        </w:rPr>
        <w:t>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mjesta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obavljanja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zadataka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ali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uzvrat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tražiti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dozvolu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prodor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sadržaj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rezultate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njihovog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rada</w:t>
      </w:r>
      <w:proofErr w:type="spellEnd"/>
      <w:r w:rsidR="00E143D7" w:rsidRPr="00E17E13">
        <w:rPr>
          <w:rFonts w:ascii="Arial" w:eastAsia="Times New Roman" w:hAnsi="Arial" w:cs="Arial"/>
        </w:rPr>
        <w:t xml:space="preserve"> (</w:t>
      </w:r>
      <w:proofErr w:type="spellStart"/>
      <w:r w:rsidR="0042745A">
        <w:rPr>
          <w:rFonts w:ascii="Arial" w:eastAsia="Times New Roman" w:hAnsi="Arial" w:cs="Arial"/>
        </w:rPr>
        <w:t>uključujući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putem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digitalnog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nadzora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praćenja</w:t>
      </w:r>
      <w:proofErr w:type="spellEnd"/>
      <w:r w:rsidR="00E143D7" w:rsidRPr="00E17E13">
        <w:rPr>
          <w:rFonts w:ascii="Arial" w:eastAsia="Times New Roman" w:hAnsi="Arial" w:cs="Arial"/>
        </w:rPr>
        <w:t>)</w:t>
      </w:r>
      <w:r w:rsidR="0042745A">
        <w:rPr>
          <w:rFonts w:ascii="Arial" w:eastAsia="Times New Roman" w:hAnsi="Arial" w:cs="Arial"/>
        </w:rPr>
        <w:t xml:space="preserve">, </w:t>
      </w:r>
      <w:proofErr w:type="spellStart"/>
      <w:r w:rsidR="0042745A">
        <w:rPr>
          <w:rFonts w:ascii="Arial" w:eastAsia="Times New Roman" w:hAnsi="Arial" w:cs="Arial"/>
        </w:rPr>
        <w:t>kao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određeni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stepen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ekskluzivno</w:t>
      </w:r>
      <w:r w:rsidR="001E4C9E">
        <w:rPr>
          <w:rFonts w:ascii="Arial" w:eastAsia="Times New Roman" w:hAnsi="Arial" w:cs="Arial"/>
        </w:rPr>
        <w:t>s</w:t>
      </w:r>
      <w:r w:rsidR="0042745A">
        <w:rPr>
          <w:rFonts w:ascii="Arial" w:eastAsia="Times New Roman" w:hAnsi="Arial" w:cs="Arial"/>
        </w:rPr>
        <w:t>ti</w:t>
      </w:r>
      <w:proofErr w:type="spellEnd"/>
      <w:r w:rsidR="0042745A">
        <w:rPr>
          <w:rFonts w:ascii="Arial" w:eastAsia="Times New Roman" w:hAnsi="Arial" w:cs="Arial"/>
        </w:rPr>
        <w:t xml:space="preserve"> u </w:t>
      </w:r>
      <w:proofErr w:type="spellStart"/>
      <w:r w:rsidR="0042745A">
        <w:rPr>
          <w:rFonts w:ascii="Arial" w:eastAsia="Times New Roman" w:hAnsi="Arial" w:cs="Arial"/>
        </w:rPr>
        <w:t>smislu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njihovih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usluga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 w:rsidR="0042745A">
        <w:rPr>
          <w:rFonts w:ascii="Arial" w:eastAsia="Times New Roman" w:hAnsi="Arial" w:cs="Arial"/>
        </w:rPr>
        <w:t>Pomislite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sada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na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univerzitetskog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profesora</w:t>
      </w:r>
      <w:proofErr w:type="spellEnd"/>
      <w:r w:rsidR="0042745A">
        <w:rPr>
          <w:rFonts w:ascii="Arial" w:eastAsia="Times New Roman" w:hAnsi="Arial" w:cs="Arial"/>
        </w:rPr>
        <w:t xml:space="preserve">, </w:t>
      </w:r>
      <w:proofErr w:type="spellStart"/>
      <w:r w:rsidR="0042745A">
        <w:rPr>
          <w:rFonts w:ascii="Arial" w:eastAsia="Times New Roman" w:hAnsi="Arial" w:cs="Arial"/>
        </w:rPr>
        <w:t>vrhunskog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advokata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ili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vodećeg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stru</w:t>
      </w:r>
      <w:r w:rsidR="001E4C9E">
        <w:rPr>
          <w:rFonts w:ascii="Arial" w:eastAsia="Times New Roman" w:hAnsi="Arial" w:cs="Arial"/>
        </w:rPr>
        <w:t>č</w:t>
      </w:r>
      <w:r w:rsidR="0042745A">
        <w:rPr>
          <w:rFonts w:ascii="Arial" w:eastAsia="Times New Roman" w:hAnsi="Arial" w:cs="Arial"/>
        </w:rPr>
        <w:t>njaka</w:t>
      </w:r>
      <w:proofErr w:type="spellEnd"/>
      <w:r w:rsidR="0042745A">
        <w:rPr>
          <w:rFonts w:ascii="Arial" w:eastAsia="Times New Roman" w:hAnsi="Arial" w:cs="Arial"/>
        </w:rPr>
        <w:t xml:space="preserve"> za </w:t>
      </w:r>
      <w:proofErr w:type="spellStart"/>
      <w:r w:rsidR="0042745A">
        <w:rPr>
          <w:rFonts w:ascii="Arial" w:eastAsia="Times New Roman" w:hAnsi="Arial" w:cs="Arial"/>
        </w:rPr>
        <w:t>razvoj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računarskih</w:t>
      </w:r>
      <w:proofErr w:type="spellEnd"/>
      <w:r w:rsidR="0042745A">
        <w:rPr>
          <w:rFonts w:ascii="Arial" w:eastAsia="Times New Roman" w:hAnsi="Arial" w:cs="Arial"/>
        </w:rPr>
        <w:t xml:space="preserve"> </w:t>
      </w:r>
      <w:proofErr w:type="spellStart"/>
      <w:r w:rsidR="0042745A">
        <w:rPr>
          <w:rFonts w:ascii="Arial" w:eastAsia="Times New Roman" w:hAnsi="Arial" w:cs="Arial"/>
        </w:rPr>
        <w:t>programa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6ECA69E3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68A98CEF" w14:textId="05FE6D26" w:rsidR="00E17E13" w:rsidRDefault="00B1231C" w:rsidP="00E17E13">
      <w:pPr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Ali </w:t>
      </w:r>
      <w:proofErr w:type="spellStart"/>
      <w:r>
        <w:rPr>
          <w:rFonts w:ascii="Arial" w:eastAsia="Times New Roman" w:hAnsi="Arial" w:cs="Arial"/>
        </w:rPr>
        <w:t>druga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grupa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koja</w:t>
      </w:r>
      <w:proofErr w:type="spellEnd"/>
      <w:r>
        <w:rPr>
          <w:rFonts w:ascii="Arial" w:eastAsia="Times New Roman" w:hAnsi="Arial" w:cs="Arial"/>
        </w:rPr>
        <w:t xml:space="preserve"> ne </w:t>
      </w:r>
      <w:proofErr w:type="spellStart"/>
      <w:r>
        <w:rPr>
          <w:rFonts w:ascii="Arial" w:eastAsia="Times New Roman" w:hAnsi="Arial" w:cs="Arial"/>
        </w:rPr>
        <w:t>posjeduje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tako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visoke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vještina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ne </w:t>
      </w:r>
      <w:proofErr w:type="spellStart"/>
      <w:r>
        <w:rPr>
          <w:rFonts w:ascii="Arial" w:eastAsia="Times New Roman" w:hAnsi="Arial" w:cs="Arial"/>
        </w:rPr>
        <w:t>znači</w:t>
      </w:r>
      <w:proofErr w:type="spellEnd"/>
      <w:r>
        <w:rPr>
          <w:rFonts w:ascii="Arial" w:eastAsia="Times New Roman" w:hAnsi="Arial" w:cs="Arial"/>
        </w:rPr>
        <w:t xml:space="preserve"> </w:t>
      </w:r>
      <w:r w:rsidR="001E4C9E">
        <w:rPr>
          <w:rFonts w:ascii="Arial" w:eastAsia="Times New Roman" w:hAnsi="Arial" w:cs="Arial"/>
        </w:rPr>
        <w:t xml:space="preserve">da </w:t>
      </w:r>
      <w:proofErr w:type="spellStart"/>
      <w:r w:rsidR="001E4C9E">
        <w:rPr>
          <w:rFonts w:ascii="Arial" w:eastAsia="Times New Roman" w:hAnsi="Arial" w:cs="Arial"/>
        </w:rPr>
        <w:t>su</w:t>
      </w:r>
      <w:proofErr w:type="spellEnd"/>
      <w:r w:rsidR="001E4C9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bez </w:t>
      </w:r>
      <w:proofErr w:type="spellStart"/>
      <w:r>
        <w:rPr>
          <w:rFonts w:ascii="Arial" w:eastAsia="Times New Roman" w:hAnsi="Arial" w:cs="Arial"/>
        </w:rPr>
        <w:t>vještina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1E4C9E">
        <w:rPr>
          <w:rFonts w:ascii="Arial" w:eastAsia="Times New Roman" w:hAnsi="Arial" w:cs="Arial"/>
        </w:rPr>
        <w:t>su</w:t>
      </w:r>
      <w:proofErr w:type="spellEnd"/>
      <w:r w:rsidR="001E4C9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perifernim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vještinama</w:t>
      </w:r>
      <w:proofErr w:type="spellEnd"/>
      <w:r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koja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dostupnija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tržištu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mogla</w:t>
      </w:r>
      <w:proofErr w:type="spellEnd"/>
      <w:r>
        <w:rPr>
          <w:rFonts w:ascii="Arial" w:eastAsia="Times New Roman" w:hAnsi="Arial" w:cs="Arial"/>
        </w:rPr>
        <w:t xml:space="preserve"> bi se </w:t>
      </w:r>
      <w:proofErr w:type="spellStart"/>
      <w:r>
        <w:rPr>
          <w:rFonts w:ascii="Arial" w:eastAsia="Times New Roman" w:hAnsi="Arial" w:cs="Arial"/>
        </w:rPr>
        <w:t>brzo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naći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kraju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reorganizacije</w:t>
      </w:r>
      <w:proofErr w:type="spellEnd"/>
      <w:r>
        <w:rPr>
          <w:rFonts w:ascii="Arial" w:eastAsia="Times New Roman" w:hAnsi="Arial" w:cs="Arial"/>
        </w:rPr>
        <w:t xml:space="preserve"> i </w:t>
      </w:r>
      <w:proofErr w:type="spellStart"/>
      <w:r>
        <w:rPr>
          <w:rFonts w:ascii="Arial" w:eastAsia="Times New Roman" w:hAnsi="Arial" w:cs="Arial"/>
        </w:rPr>
        <w:t>ugovornih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promjena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odnosu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rad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, a koji bi </w:t>
      </w:r>
      <w:proofErr w:type="spellStart"/>
      <w:r>
        <w:rPr>
          <w:rFonts w:ascii="Arial" w:eastAsia="Times New Roman" w:hAnsi="Arial" w:cs="Arial"/>
        </w:rPr>
        <w:t>manje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više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redovno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slobodno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angažirani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nezavisni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izvođači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radova</w:t>
      </w:r>
      <w:proofErr w:type="spellEnd"/>
      <w:r w:rsidR="00E143D7" w:rsidRPr="00E17E13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Pomislite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predavače</w:t>
      </w:r>
      <w:proofErr w:type="spellEnd"/>
      <w:r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sezonske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druge</w:t>
      </w:r>
      <w:proofErr w:type="spellEnd"/>
      <w:r>
        <w:rPr>
          <w:rFonts w:ascii="Arial" w:eastAsia="Times New Roman" w:hAnsi="Arial" w:cs="Arial"/>
        </w:rPr>
        <w:t xml:space="preserve">) koji </w:t>
      </w:r>
      <w:proofErr w:type="spellStart"/>
      <w:r>
        <w:rPr>
          <w:rFonts w:ascii="Arial" w:eastAsia="Times New Roman" w:hAnsi="Arial" w:cs="Arial"/>
        </w:rPr>
        <w:t>podučavaju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novi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kurs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internetu</w:t>
      </w:r>
      <w:proofErr w:type="spellEnd"/>
      <w:r>
        <w:rPr>
          <w:rFonts w:ascii="Arial" w:eastAsia="Times New Roman" w:hAnsi="Arial" w:cs="Arial"/>
        </w:rPr>
        <w:t xml:space="preserve">, koji </w:t>
      </w:r>
      <w:proofErr w:type="spellStart"/>
      <w:r>
        <w:rPr>
          <w:rFonts w:ascii="Arial" w:eastAsia="Times New Roman" w:hAnsi="Arial" w:cs="Arial"/>
        </w:rPr>
        <w:t>inače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vodi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onaj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iskusni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profesor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prethodnog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stava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mladog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pravnika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pomaže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vrhunskom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advokatu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vojsku</w:t>
      </w:r>
      <w:proofErr w:type="spellEnd"/>
      <w:r>
        <w:rPr>
          <w:rFonts w:ascii="Arial" w:eastAsia="Times New Roman" w:hAnsi="Arial" w:cs="Arial"/>
        </w:rPr>
        <w:t xml:space="preserve"> IKT </w:t>
      </w:r>
      <w:proofErr w:type="spellStart"/>
      <w:r>
        <w:rPr>
          <w:rFonts w:ascii="Arial" w:eastAsia="Times New Roman" w:hAnsi="Arial" w:cs="Arial"/>
        </w:rPr>
        <w:t>stručnjaka</w:t>
      </w:r>
      <w:proofErr w:type="spellEnd"/>
      <w:r>
        <w:rPr>
          <w:rFonts w:ascii="Arial" w:eastAsia="Times New Roman" w:hAnsi="Arial" w:cs="Arial"/>
        </w:rPr>
        <w:t xml:space="preserve"> koji nose </w:t>
      </w:r>
      <w:proofErr w:type="spellStart"/>
      <w:r>
        <w:rPr>
          <w:rFonts w:ascii="Arial" w:eastAsia="Times New Roman" w:hAnsi="Arial" w:cs="Arial"/>
        </w:rPr>
        <w:t>teret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>.</w:t>
      </w:r>
    </w:p>
    <w:p w14:paraId="083977FF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2BAA5633" w14:textId="61D46931" w:rsidR="00E17E13" w:rsidRDefault="00B1231C" w:rsidP="00E17E13">
      <w:pPr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Tu je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treća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grupa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čiji</w:t>
      </w:r>
      <w:proofErr w:type="spellEnd"/>
      <w:r>
        <w:rPr>
          <w:rFonts w:ascii="Arial" w:eastAsia="Times New Roman" w:hAnsi="Arial" w:cs="Arial"/>
        </w:rPr>
        <w:t xml:space="preserve"> rad bi </w:t>
      </w:r>
      <w:proofErr w:type="spellStart"/>
      <w:r>
        <w:rPr>
          <w:rFonts w:ascii="Arial" w:eastAsia="Times New Roman" w:hAnsi="Arial" w:cs="Arial"/>
        </w:rPr>
        <w:t>mogao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reorganiziran</w:t>
      </w:r>
      <w:proofErr w:type="spellEnd"/>
      <w:r>
        <w:rPr>
          <w:rFonts w:ascii="Arial" w:eastAsia="Times New Roman" w:hAnsi="Arial" w:cs="Arial"/>
        </w:rPr>
        <w:t xml:space="preserve"> po </w:t>
      </w:r>
      <w:proofErr w:type="spellStart"/>
      <w:r>
        <w:rPr>
          <w:rFonts w:ascii="Arial" w:eastAsia="Times New Roman" w:hAnsi="Arial" w:cs="Arial"/>
        </w:rPr>
        <w:t>potrebi</w:t>
      </w:r>
      <w:proofErr w:type="spellEnd"/>
      <w:r w:rsidR="00871B05">
        <w:rPr>
          <w:rFonts w:ascii="Arial" w:eastAsia="Times New Roman" w:hAnsi="Arial" w:cs="Arial"/>
        </w:rPr>
        <w:t xml:space="preserve">, </w:t>
      </w:r>
      <w:proofErr w:type="spellStart"/>
      <w:r w:rsidR="00871B05">
        <w:rPr>
          <w:rFonts w:ascii="Arial" w:eastAsia="Times New Roman" w:hAnsi="Arial" w:cs="Arial"/>
        </w:rPr>
        <w:t>kako</w:t>
      </w:r>
      <w:proofErr w:type="spellEnd"/>
      <w:r w:rsidR="00871B05">
        <w:rPr>
          <w:rFonts w:ascii="Arial" w:eastAsia="Times New Roman" w:hAnsi="Arial" w:cs="Arial"/>
        </w:rPr>
        <w:t xml:space="preserve"> bi se </w:t>
      </w:r>
      <w:proofErr w:type="spellStart"/>
      <w:r w:rsidR="00871B05">
        <w:rPr>
          <w:rFonts w:ascii="Arial" w:eastAsia="Times New Roman" w:hAnsi="Arial" w:cs="Arial"/>
        </w:rPr>
        <w:t>koristio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povremeno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ili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C60E56">
        <w:rPr>
          <w:rFonts w:ascii="Arial" w:eastAsia="Times New Roman" w:hAnsi="Arial" w:cs="Arial"/>
        </w:rPr>
        <w:t>na</w:t>
      </w:r>
      <w:proofErr w:type="spellEnd"/>
      <w:r w:rsidR="001E4C9E">
        <w:rPr>
          <w:rFonts w:ascii="Arial" w:eastAsia="Times New Roman" w:hAnsi="Arial" w:cs="Arial"/>
        </w:rPr>
        <w:t xml:space="preserve"> </w:t>
      </w:r>
      <w:proofErr w:type="spellStart"/>
      <w:r w:rsidR="00C60E56">
        <w:rPr>
          <w:rFonts w:ascii="Arial" w:eastAsia="Times New Roman" w:hAnsi="Arial" w:cs="Arial"/>
        </w:rPr>
        <w:t>zahtjev</w:t>
      </w:r>
      <w:proofErr w:type="spellEnd"/>
      <w:r w:rsidR="00871B05">
        <w:rPr>
          <w:rFonts w:ascii="Arial" w:eastAsia="Times New Roman" w:hAnsi="Arial" w:cs="Arial"/>
        </w:rPr>
        <w:t xml:space="preserve">, a koji bi se </w:t>
      </w:r>
      <w:proofErr w:type="spellStart"/>
      <w:r w:rsidR="00871B05">
        <w:rPr>
          <w:rFonts w:ascii="Arial" w:eastAsia="Times New Roman" w:hAnsi="Arial" w:cs="Arial"/>
        </w:rPr>
        <w:t>jednostavno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prebacio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na</w:t>
      </w:r>
      <w:proofErr w:type="spellEnd"/>
      <w:r w:rsidR="00871B05">
        <w:rPr>
          <w:rFonts w:ascii="Arial" w:eastAsia="Times New Roman" w:hAnsi="Arial" w:cs="Arial"/>
        </w:rPr>
        <w:t xml:space="preserve"> rad </w:t>
      </w:r>
      <w:proofErr w:type="spellStart"/>
      <w:r w:rsidR="00871B05">
        <w:rPr>
          <w:rFonts w:ascii="Arial" w:eastAsia="Times New Roman" w:hAnsi="Arial" w:cs="Arial"/>
        </w:rPr>
        <w:t>na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platformama</w:t>
      </w:r>
      <w:proofErr w:type="spellEnd"/>
      <w:r w:rsidR="00E143D7" w:rsidRPr="00E17E13">
        <w:rPr>
          <w:rFonts w:ascii="Arial" w:eastAsia="Times New Roman" w:hAnsi="Arial" w:cs="Arial"/>
        </w:rPr>
        <w:t xml:space="preserve">, </w:t>
      </w:r>
      <w:proofErr w:type="spellStart"/>
      <w:r w:rsidR="00871B05">
        <w:rPr>
          <w:rFonts w:ascii="Arial" w:eastAsia="Times New Roman" w:hAnsi="Arial" w:cs="Arial"/>
        </w:rPr>
        <w:t>ali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i</w:t>
      </w:r>
      <w:proofErr w:type="spellEnd"/>
      <w:r w:rsidR="00871B05">
        <w:rPr>
          <w:rFonts w:ascii="Arial" w:eastAsia="Times New Roman" w:hAnsi="Arial" w:cs="Arial"/>
        </w:rPr>
        <w:t xml:space="preserve"> da </w:t>
      </w:r>
      <w:proofErr w:type="spellStart"/>
      <w:r w:rsidR="00871B05">
        <w:rPr>
          <w:rFonts w:ascii="Arial" w:eastAsia="Times New Roman" w:hAnsi="Arial" w:cs="Arial"/>
        </w:rPr>
        <w:t>i</w:t>
      </w:r>
      <w:proofErr w:type="spellEnd"/>
      <w:r w:rsidR="00871B05">
        <w:rPr>
          <w:rFonts w:ascii="Arial" w:eastAsia="Times New Roman" w:hAnsi="Arial" w:cs="Arial"/>
        </w:rPr>
        <w:t xml:space="preserve"> u </w:t>
      </w:r>
      <w:proofErr w:type="spellStart"/>
      <w:r w:rsidR="00871B05">
        <w:rPr>
          <w:rFonts w:ascii="Arial" w:eastAsia="Times New Roman" w:hAnsi="Arial" w:cs="Arial"/>
        </w:rPr>
        <w:t>ino</w:t>
      </w:r>
      <w:r w:rsidR="001E4C9E">
        <w:rPr>
          <w:rFonts w:ascii="Arial" w:eastAsia="Times New Roman" w:hAnsi="Arial" w:cs="Arial"/>
        </w:rPr>
        <w:t>s</w:t>
      </w:r>
      <w:r w:rsidR="00871B05">
        <w:rPr>
          <w:rFonts w:ascii="Arial" w:eastAsia="Times New Roman" w:hAnsi="Arial" w:cs="Arial"/>
        </w:rPr>
        <w:t>transtvo</w:t>
      </w:r>
      <w:proofErr w:type="spellEnd"/>
      <w:r w:rsidR="00871B05">
        <w:rPr>
          <w:rFonts w:ascii="Arial" w:eastAsia="Times New Roman" w:hAnsi="Arial" w:cs="Arial"/>
        </w:rPr>
        <w:t xml:space="preserve">. </w:t>
      </w:r>
      <w:proofErr w:type="spellStart"/>
      <w:r w:rsidR="00871B05">
        <w:rPr>
          <w:rFonts w:ascii="Arial" w:eastAsia="Times New Roman" w:hAnsi="Arial" w:cs="Arial"/>
        </w:rPr>
        <w:t>Upravljanje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algoritmima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hyperlink r:id="rId11" w:history="1">
        <w:r w:rsidR="00871B05">
          <w:rPr>
            <w:rFonts w:ascii="Arial" w:eastAsia="Times New Roman" w:hAnsi="Arial" w:cs="Arial"/>
            <w:color w:val="F41D00"/>
            <w:u w:val="single"/>
          </w:rPr>
          <w:t xml:space="preserve">je </w:t>
        </w:r>
        <w:proofErr w:type="spellStart"/>
        <w:r w:rsidR="00871B05">
          <w:rPr>
            <w:rFonts w:ascii="Arial" w:eastAsia="Times New Roman" w:hAnsi="Arial" w:cs="Arial"/>
            <w:color w:val="F41D00"/>
            <w:u w:val="single"/>
          </w:rPr>
          <w:t>uveliko</w:t>
        </w:r>
        <w:proofErr w:type="spellEnd"/>
        <w:r w:rsidR="00871B05"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 w:rsidR="00871B05">
          <w:rPr>
            <w:rFonts w:ascii="Arial" w:eastAsia="Times New Roman" w:hAnsi="Arial" w:cs="Arial"/>
            <w:color w:val="F41D00"/>
            <w:u w:val="single"/>
          </w:rPr>
          <w:t>dokazalo</w:t>
        </w:r>
        <w:proofErr w:type="spellEnd"/>
      </w:hyperlink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E143D7" w:rsidRPr="00E17E13">
        <w:rPr>
          <w:rFonts w:ascii="Arial" w:eastAsia="Times New Roman" w:hAnsi="Arial" w:cs="Arial"/>
        </w:rPr>
        <w:t>s</w:t>
      </w:r>
      <w:r w:rsidR="00871B05">
        <w:rPr>
          <w:rFonts w:ascii="Arial" w:eastAsia="Times New Roman" w:hAnsi="Arial" w:cs="Arial"/>
        </w:rPr>
        <w:t>voje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mogućnosti</w:t>
      </w:r>
      <w:proofErr w:type="spellEnd"/>
      <w:r w:rsidR="00871B05">
        <w:rPr>
          <w:rFonts w:ascii="Arial" w:eastAsia="Times New Roman" w:hAnsi="Arial" w:cs="Arial"/>
        </w:rPr>
        <w:t xml:space="preserve"> u </w:t>
      </w:r>
      <w:proofErr w:type="spellStart"/>
      <w:r w:rsidR="00871B05">
        <w:rPr>
          <w:rFonts w:ascii="Arial" w:eastAsia="Times New Roman" w:hAnsi="Arial" w:cs="Arial"/>
        </w:rPr>
        <w:t>vezi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‘</w:t>
      </w:r>
      <w:proofErr w:type="spellStart"/>
      <w:r w:rsidR="00E143D7" w:rsidRPr="00E17E13">
        <w:rPr>
          <w:rFonts w:ascii="Arial" w:eastAsia="Times New Roman" w:hAnsi="Arial" w:cs="Arial"/>
        </w:rPr>
        <w:t>c</w:t>
      </w:r>
      <w:r w:rsidR="00871B05">
        <w:rPr>
          <w:rFonts w:ascii="Arial" w:eastAsia="Times New Roman" w:hAnsi="Arial" w:cs="Arial"/>
        </w:rPr>
        <w:t>jepkanja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složenog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rada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na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najsitnije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komponente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njihovo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prebacivanje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na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već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dostupn</w:t>
      </w:r>
      <w:r w:rsidR="00C60E56">
        <w:rPr>
          <w:rFonts w:ascii="Arial" w:eastAsia="Times New Roman" w:hAnsi="Arial" w:cs="Arial"/>
        </w:rPr>
        <w:t>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1E4C9E">
        <w:rPr>
          <w:rFonts w:ascii="Arial" w:eastAsia="Times New Roman" w:hAnsi="Arial" w:cs="Arial"/>
        </w:rPr>
        <w:t>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gegrafski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proofErr w:type="spellStart"/>
      <w:r w:rsidR="00871B05">
        <w:rPr>
          <w:rFonts w:ascii="Arial" w:eastAsia="Times New Roman" w:hAnsi="Arial" w:cs="Arial"/>
        </w:rPr>
        <w:t>raspoređene</w:t>
      </w:r>
      <w:proofErr w:type="spellEnd"/>
      <w:r w:rsidR="00871B05"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>“</w:t>
      </w:r>
      <w:proofErr w:type="spellStart"/>
      <w:r w:rsidR="00E143D7" w:rsidRPr="00E17E13">
        <w:rPr>
          <w:rFonts w:ascii="Arial" w:eastAsia="Times New Roman" w:hAnsi="Arial" w:cs="Arial"/>
        </w:rPr>
        <w:t>legi</w:t>
      </w:r>
      <w:r w:rsidR="00871B05">
        <w:rPr>
          <w:rFonts w:ascii="Arial" w:eastAsia="Times New Roman" w:hAnsi="Arial" w:cs="Arial"/>
        </w:rPr>
        <w:t>je</w:t>
      </w:r>
      <w:proofErr w:type="spellEnd"/>
      <w:r w:rsidR="00E143D7" w:rsidRPr="00E17E13">
        <w:rPr>
          <w:rFonts w:ascii="Arial" w:eastAsia="Times New Roman" w:hAnsi="Arial" w:cs="Arial"/>
        </w:rPr>
        <w:t xml:space="preserve">” </w:t>
      </w:r>
      <w:proofErr w:type="spellStart"/>
      <w:r w:rsidR="00871B05">
        <w:rPr>
          <w:rFonts w:ascii="Arial" w:eastAsia="Times New Roman" w:hAnsi="Arial" w:cs="Arial"/>
        </w:rPr>
        <w:t>radnika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2FB01D01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012BD1AD" w14:textId="21952006" w:rsidR="00E17E13" w:rsidRDefault="00DE23F4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Ovdje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moguća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nejasna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razlika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između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prethodne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grupe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čiji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predstavnici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mogu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1E4C9E">
        <w:rPr>
          <w:rFonts w:ascii="Arial" w:eastAsia="Times New Roman" w:hAnsi="Arial" w:cs="Arial"/>
        </w:rPr>
        <w:t>biti</w:t>
      </w:r>
      <w:proofErr w:type="spellEnd"/>
      <w:r w:rsidR="001E4C9E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lako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gurnuti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prostor</w:t>
      </w:r>
      <w:proofErr w:type="spellEnd"/>
      <w:r>
        <w:rPr>
          <w:rFonts w:ascii="Arial" w:eastAsia="Times New Roman" w:hAnsi="Arial" w:cs="Arial"/>
        </w:rPr>
        <w:t xml:space="preserve"> ‘</w:t>
      </w:r>
      <w:proofErr w:type="spellStart"/>
      <w:r>
        <w:rPr>
          <w:rFonts w:ascii="Arial" w:eastAsia="Times New Roman" w:hAnsi="Arial" w:cs="Arial"/>
        </w:rPr>
        <w:t>honorarnog</w:t>
      </w:r>
      <w:proofErr w:type="spellEnd"/>
      <w:r>
        <w:rPr>
          <w:rFonts w:ascii="Arial" w:eastAsia="Times New Roman" w:hAnsi="Arial" w:cs="Arial"/>
        </w:rPr>
        <w:t xml:space="preserve">’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>.</w:t>
      </w:r>
      <w:r w:rsidR="00E143D7" w:rsidRPr="00E17E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Ove </w:t>
      </w:r>
      <w:proofErr w:type="spellStart"/>
      <w:r>
        <w:rPr>
          <w:rFonts w:ascii="Arial" w:eastAsia="Times New Roman" w:hAnsi="Arial" w:cs="Arial"/>
        </w:rPr>
        <w:t>grupe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zasigurno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pretrpjeti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najteže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posljedice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uspostave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ravnoteže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između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prednosti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fizičkog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razdvajanja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nepovoljnosti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ugovornog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udaljavanja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neizvjesnosti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>.</w:t>
      </w:r>
    </w:p>
    <w:p w14:paraId="65F4AD93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00682664" w14:textId="578B3733" w:rsidR="00E17E13" w:rsidRDefault="00DE23F4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Konačno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kako</w:t>
      </w:r>
      <w:proofErr w:type="spellEnd"/>
      <w:r>
        <w:rPr>
          <w:rFonts w:ascii="Arial" w:eastAsia="Times New Roman" w:hAnsi="Arial" w:cs="Arial"/>
        </w:rPr>
        <w:t xml:space="preserve"> to</w:t>
      </w:r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C60E56">
        <w:fldChar w:fldCharType="begin"/>
      </w:r>
      <w:r w:rsidR="00C60E56">
        <w:instrText xml:space="preserve"> HYPERLINK "https://www.imf.org/external/pubs/ft/fandd/2020/09/COVID19-and-global-inequality-joseph-stiglitz.htm" </w:instrText>
      </w:r>
      <w:r w:rsidR="00C60E56">
        <w:fldChar w:fldCharType="separate"/>
      </w:r>
      <w:r w:rsidR="00E143D7" w:rsidRPr="00E17E13">
        <w:rPr>
          <w:rFonts w:ascii="Arial" w:eastAsia="Times New Roman" w:hAnsi="Arial" w:cs="Arial"/>
          <w:color w:val="F41D00"/>
          <w:u w:val="single"/>
        </w:rPr>
        <w:t>pred</w:t>
      </w:r>
      <w:r>
        <w:rPr>
          <w:rFonts w:ascii="Arial" w:eastAsia="Times New Roman" w:hAnsi="Arial" w:cs="Arial"/>
          <w:color w:val="F41D00"/>
          <w:u w:val="single"/>
        </w:rPr>
        <w:t>viđa</w:t>
      </w:r>
      <w:proofErr w:type="spellEnd"/>
      <w:r w:rsidR="00C60E56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 xml:space="preserve"> Joseph Stiglitz </w:t>
      </w:r>
      <w:r>
        <w:rPr>
          <w:rFonts w:ascii="Arial" w:eastAsia="Times New Roman" w:hAnsi="Arial" w:cs="Arial"/>
        </w:rPr>
        <w:t xml:space="preserve">u </w:t>
      </w:r>
      <w:proofErr w:type="spellStart"/>
      <w:r>
        <w:rPr>
          <w:rFonts w:ascii="Arial" w:eastAsia="Times New Roman" w:hAnsi="Arial" w:cs="Arial"/>
        </w:rPr>
        <w:t>prvim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danima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pandemije</w:t>
      </w:r>
      <w:proofErr w:type="spellEnd"/>
      <w:r>
        <w:rPr>
          <w:rFonts w:ascii="Arial" w:eastAsia="Times New Roman" w:hAnsi="Arial" w:cs="Arial"/>
        </w:rPr>
        <w:t xml:space="preserve">, a </w:t>
      </w:r>
      <w:proofErr w:type="spellStart"/>
      <w:r>
        <w:rPr>
          <w:rFonts w:ascii="Arial" w:eastAsia="Times New Roman" w:hAnsi="Arial" w:cs="Arial"/>
        </w:rPr>
        <w:t>potvrđuje</w:t>
      </w:r>
      <w:proofErr w:type="spellEnd"/>
      <w:r>
        <w:rPr>
          <w:rFonts w:ascii="Arial" w:eastAsia="Times New Roman" w:hAnsi="Arial" w:cs="Arial"/>
        </w:rPr>
        <w:t xml:space="preserve"> </w:t>
      </w:r>
      <w:r w:rsidR="00E143D7" w:rsidRPr="00E17E13">
        <w:rPr>
          <w:rFonts w:ascii="Arial" w:eastAsia="Times New Roman" w:hAnsi="Arial" w:cs="Arial"/>
        </w:rPr>
        <w:t xml:space="preserve">McKinsey, </w:t>
      </w:r>
      <w:proofErr w:type="spellStart"/>
      <w:r>
        <w:rPr>
          <w:rFonts w:ascii="Arial" w:eastAsia="Times New Roman" w:hAnsi="Arial" w:cs="Arial"/>
        </w:rPr>
        <w:t>nek</w:t>
      </w:r>
      <w:r w:rsidR="00C60E56">
        <w:rPr>
          <w:rFonts w:ascii="Arial" w:eastAsia="Times New Roman" w:hAnsi="Arial" w:cs="Arial"/>
        </w:rPr>
        <w:t>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radnike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obavljaju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zadatke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potrebne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visoke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vještine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zamijeniti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="00E143D7" w:rsidRPr="00E17E13">
        <w:rPr>
          <w:rFonts w:ascii="Arial" w:eastAsia="Times New Roman" w:hAnsi="Arial" w:cs="Arial"/>
        </w:rPr>
        <w:t>bot</w:t>
      </w:r>
      <w:r>
        <w:rPr>
          <w:rFonts w:ascii="Arial" w:eastAsia="Times New Roman" w:hAnsi="Arial" w:cs="Arial"/>
        </w:rPr>
        <w:t>ovi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vještačka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inteligencija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Ljudski</w:t>
      </w:r>
      <w:proofErr w:type="spellEnd"/>
      <w:r>
        <w:rPr>
          <w:rFonts w:ascii="Arial" w:eastAsia="Times New Roman" w:hAnsi="Arial" w:cs="Arial"/>
        </w:rPr>
        <w:t xml:space="preserve"> rad bi </w:t>
      </w:r>
      <w:proofErr w:type="spellStart"/>
      <w:r>
        <w:rPr>
          <w:rFonts w:ascii="Arial" w:eastAsia="Times New Roman" w:hAnsi="Arial" w:cs="Arial"/>
        </w:rPr>
        <w:t>mogao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ostati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karakteristika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ali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skrivena</w:t>
      </w:r>
      <w:proofErr w:type="spellEnd"/>
      <w:r>
        <w:rPr>
          <w:rFonts w:ascii="Arial" w:eastAsia="Times New Roman" w:hAnsi="Arial" w:cs="Arial"/>
        </w:rPr>
        <w:t xml:space="preserve">, </w:t>
      </w:r>
      <w:r w:rsidR="00654962">
        <w:rPr>
          <w:rFonts w:ascii="Arial" w:eastAsia="Times New Roman" w:hAnsi="Arial" w:cs="Arial"/>
        </w:rPr>
        <w:t xml:space="preserve">za </w:t>
      </w:r>
      <w:proofErr w:type="spellStart"/>
      <w:r w:rsidR="00654962">
        <w:rPr>
          <w:rFonts w:ascii="Arial" w:eastAsia="Times New Roman" w:hAnsi="Arial" w:cs="Arial"/>
        </w:rPr>
        <w:t>ove</w:t>
      </w:r>
      <w:proofErr w:type="spellEnd"/>
      <w:r w:rsidR="00654962">
        <w:rPr>
          <w:rFonts w:ascii="Arial" w:eastAsia="Times New Roman" w:hAnsi="Arial" w:cs="Arial"/>
        </w:rPr>
        <w:t xml:space="preserve"> </w:t>
      </w:r>
      <w:hyperlink r:id="rId12" w:history="1">
        <w:proofErr w:type="spellStart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procese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  <w:u w:val="single"/>
          </w:rPr>
          <w:t xml:space="preserve"> ‘</w:t>
        </w:r>
        <w:proofErr w:type="spellStart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heteroma</w:t>
        </w:r>
        <w:r w:rsidR="00654962">
          <w:rPr>
            <w:rFonts w:ascii="Arial" w:eastAsia="Times New Roman" w:hAnsi="Arial" w:cs="Arial"/>
            <w:color w:val="F41D00"/>
            <w:u w:val="single"/>
          </w:rPr>
          <w:t>cije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’</w:t>
        </w:r>
      </w:hyperlink>
      <w:r w:rsidR="00E143D7" w:rsidRPr="00E17E13">
        <w:rPr>
          <w:rFonts w:ascii="Arial" w:eastAsia="Times New Roman" w:hAnsi="Arial" w:cs="Arial"/>
        </w:rPr>
        <w:t>.</w:t>
      </w:r>
    </w:p>
    <w:p w14:paraId="1FAC1DA6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27726514" w14:textId="121E0606" w:rsidR="00E17E13" w:rsidRDefault="00E143D7" w:rsidP="00E17E13">
      <w:pPr>
        <w:jc w:val="both"/>
        <w:outlineLvl w:val="3"/>
        <w:rPr>
          <w:rFonts w:ascii="Arial" w:eastAsia="Times New Roman" w:hAnsi="Arial" w:cs="Arial"/>
          <w:b/>
          <w:bCs/>
          <w:color w:val="222222"/>
        </w:rPr>
      </w:pPr>
      <w:proofErr w:type="spellStart"/>
      <w:r w:rsidRPr="00E17E13">
        <w:rPr>
          <w:rFonts w:ascii="Arial" w:eastAsia="Times New Roman" w:hAnsi="Arial" w:cs="Arial"/>
          <w:b/>
          <w:bCs/>
          <w:color w:val="222222"/>
        </w:rPr>
        <w:t>D</w:t>
      </w:r>
      <w:r w:rsidR="00654962">
        <w:rPr>
          <w:rFonts w:ascii="Arial" w:eastAsia="Times New Roman" w:hAnsi="Arial" w:cs="Arial"/>
          <w:b/>
          <w:bCs/>
          <w:color w:val="222222"/>
        </w:rPr>
        <w:t>ostojan</w:t>
      </w:r>
      <w:r w:rsidR="00626615">
        <w:rPr>
          <w:rFonts w:ascii="Arial" w:eastAsia="Times New Roman" w:hAnsi="Arial" w:cs="Arial"/>
          <w:b/>
          <w:bCs/>
          <w:color w:val="222222"/>
        </w:rPr>
        <w:t>s</w:t>
      </w:r>
      <w:r w:rsidR="00654962">
        <w:rPr>
          <w:rFonts w:ascii="Arial" w:eastAsia="Times New Roman" w:hAnsi="Arial" w:cs="Arial"/>
          <w:b/>
          <w:bCs/>
          <w:color w:val="222222"/>
        </w:rPr>
        <w:t>tven</w:t>
      </w:r>
      <w:proofErr w:type="spellEnd"/>
      <w:r w:rsidR="00654962">
        <w:rPr>
          <w:rFonts w:ascii="Arial" w:eastAsia="Times New Roman" w:hAnsi="Arial" w:cs="Arial"/>
          <w:b/>
          <w:bCs/>
          <w:color w:val="222222"/>
        </w:rPr>
        <w:t xml:space="preserve"> rad </w:t>
      </w:r>
      <w:proofErr w:type="spellStart"/>
      <w:r w:rsidR="00654962">
        <w:rPr>
          <w:rFonts w:ascii="Arial" w:eastAsia="Times New Roman" w:hAnsi="Arial" w:cs="Arial"/>
          <w:b/>
          <w:bCs/>
          <w:color w:val="222222"/>
        </w:rPr>
        <w:t>na</w:t>
      </w:r>
      <w:proofErr w:type="spellEnd"/>
      <w:r w:rsidR="00654962">
        <w:rPr>
          <w:rFonts w:ascii="Arial" w:eastAsia="Times New Roman" w:hAnsi="Arial" w:cs="Arial"/>
          <w:b/>
          <w:bCs/>
          <w:color w:val="222222"/>
        </w:rPr>
        <w:t xml:space="preserve"> </w:t>
      </w:r>
      <w:proofErr w:type="spellStart"/>
      <w:r w:rsidR="00654962">
        <w:rPr>
          <w:rFonts w:ascii="Arial" w:eastAsia="Times New Roman" w:hAnsi="Arial" w:cs="Arial"/>
          <w:b/>
          <w:bCs/>
          <w:color w:val="222222"/>
        </w:rPr>
        <w:t>daljinu</w:t>
      </w:r>
      <w:proofErr w:type="spellEnd"/>
    </w:p>
    <w:p w14:paraId="10B33345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  <w:b/>
          <w:bCs/>
          <w:color w:val="222222"/>
        </w:rPr>
      </w:pPr>
    </w:p>
    <w:p w14:paraId="3446D3F2" w14:textId="4DF163DF" w:rsidR="00DE23F4" w:rsidRDefault="00555771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Svijet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dugu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ponosnu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tradiciju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osporavanja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vjesnika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sudnjeg</w:t>
      </w:r>
      <w:proofErr w:type="spellEnd"/>
      <w:r>
        <w:rPr>
          <w:rFonts w:ascii="Arial" w:eastAsia="Times New Roman" w:hAnsi="Arial" w:cs="Arial"/>
        </w:rPr>
        <w:t xml:space="preserve"> dana koji </w:t>
      </w:r>
      <w:proofErr w:type="spellStart"/>
      <w:r>
        <w:rPr>
          <w:rFonts w:ascii="Arial" w:eastAsia="Times New Roman" w:hAnsi="Arial" w:cs="Arial"/>
        </w:rPr>
        <w:t>predviđaju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krajnju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fazu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>.</w:t>
      </w:r>
      <w:r w:rsidR="00E143D7" w:rsidRPr="00E17E1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Ovo bi </w:t>
      </w:r>
      <w:proofErr w:type="spellStart"/>
      <w:r>
        <w:rPr>
          <w:rFonts w:ascii="Arial" w:eastAsia="Times New Roman" w:hAnsi="Arial" w:cs="Arial"/>
        </w:rPr>
        <w:t>moglo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treba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jedna</w:t>
      </w:r>
      <w:proofErr w:type="spellEnd"/>
      <w:r>
        <w:rPr>
          <w:rFonts w:ascii="Arial" w:eastAsia="Times New Roman" w:hAnsi="Arial" w:cs="Arial"/>
        </w:rPr>
        <w:t xml:space="preserve"> of </w:t>
      </w:r>
      <w:proofErr w:type="spellStart"/>
      <w:r>
        <w:rPr>
          <w:rFonts w:ascii="Arial" w:eastAsia="Times New Roman" w:hAnsi="Arial" w:cs="Arial"/>
        </w:rPr>
        <w:t>tih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situacija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Nedavno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Međunarodna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organi</w:t>
      </w:r>
      <w:r w:rsidR="008E5DB5">
        <w:rPr>
          <w:rFonts w:ascii="Arial" w:eastAsia="Times New Roman" w:hAnsi="Arial" w:cs="Arial"/>
        </w:rPr>
        <w:t>z</w:t>
      </w:r>
      <w:r>
        <w:rPr>
          <w:rFonts w:ascii="Arial" w:eastAsia="Times New Roman" w:hAnsi="Arial" w:cs="Arial"/>
        </w:rPr>
        <w:t>acija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primijetila</w:t>
      </w:r>
      <w:proofErr w:type="spellEnd"/>
      <w:r w:rsidR="008E5DB5">
        <w:rPr>
          <w:rFonts w:ascii="Arial" w:eastAsia="Times New Roman" w:hAnsi="Arial" w:cs="Arial"/>
        </w:rPr>
        <w:t xml:space="preserve"> da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nema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ništa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novog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vezi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13" w:history="1"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‘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rada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od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kuće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’</w:t>
        </w:r>
      </w:hyperlink>
      <w:r w:rsidR="00E143D7" w:rsidRPr="00E17E13">
        <w:rPr>
          <w:rFonts w:ascii="Arial" w:eastAsia="Times New Roman" w:hAnsi="Arial" w:cs="Arial"/>
        </w:rPr>
        <w:t>.</w:t>
      </w:r>
    </w:p>
    <w:p w14:paraId="066A6C0B" w14:textId="77777777" w:rsidR="00DE23F4" w:rsidRDefault="00DE23F4" w:rsidP="00E17E13">
      <w:pPr>
        <w:jc w:val="both"/>
        <w:outlineLvl w:val="3"/>
        <w:rPr>
          <w:rFonts w:ascii="Arial" w:eastAsia="Times New Roman" w:hAnsi="Arial" w:cs="Arial"/>
        </w:rPr>
      </w:pPr>
    </w:p>
    <w:p w14:paraId="6B877D62" w14:textId="2AB0C5DF" w:rsidR="00E17E13" w:rsidRDefault="00555771" w:rsidP="00E17E13">
      <w:pPr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Ali, ova </w:t>
      </w:r>
      <w:proofErr w:type="spellStart"/>
      <w:r>
        <w:rPr>
          <w:rFonts w:ascii="Arial" w:eastAsia="Times New Roman" w:hAnsi="Arial" w:cs="Arial"/>
        </w:rPr>
        <w:t>vrsta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istorijski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vezana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dostojanstvene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sigurne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uslo</w:t>
      </w:r>
      <w:r w:rsidR="008E5DB5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zapošljavanja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‘Dom’ </w:t>
      </w:r>
      <w:proofErr w:type="spellStart"/>
      <w:r>
        <w:rPr>
          <w:rFonts w:ascii="Arial" w:eastAsia="Times New Roman" w:hAnsi="Arial" w:cs="Arial"/>
        </w:rPr>
        <w:t>predstavlja</w:t>
      </w:r>
      <w:proofErr w:type="spellEnd"/>
      <w:r>
        <w:rPr>
          <w:rFonts w:ascii="Arial" w:eastAsia="Times New Roman" w:hAnsi="Arial" w:cs="Arial"/>
        </w:rPr>
        <w:t xml:space="preserve"> ‘</w:t>
      </w:r>
      <w:proofErr w:type="spellStart"/>
      <w:r>
        <w:rPr>
          <w:rFonts w:ascii="Arial" w:eastAsia="Times New Roman" w:hAnsi="Arial" w:cs="Arial"/>
        </w:rPr>
        <w:t>privatan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prostor</w:t>
      </w:r>
      <w:proofErr w:type="spellEnd"/>
      <w:r>
        <w:rPr>
          <w:rFonts w:ascii="Arial" w:eastAsia="Times New Roman" w:hAnsi="Arial" w:cs="Arial"/>
        </w:rPr>
        <w:t xml:space="preserve">’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koji se ne </w:t>
      </w:r>
      <w:proofErr w:type="spellStart"/>
      <w:r w:rsidR="008E5DB5">
        <w:rPr>
          <w:rFonts w:ascii="Arial" w:eastAsia="Times New Roman" w:hAnsi="Arial" w:cs="Arial"/>
        </w:rPr>
        <w:t>mogu</w:t>
      </w:r>
      <w:proofErr w:type="spellEnd"/>
      <w:r w:rsidR="008E5DB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prim</w:t>
      </w:r>
      <w:r w:rsidR="008E5DB5">
        <w:rPr>
          <w:rFonts w:ascii="Arial" w:eastAsia="Times New Roman" w:hAnsi="Arial" w:cs="Arial"/>
        </w:rPr>
        <w:t>ijeniti</w:t>
      </w:r>
      <w:proofErr w:type="spellEnd"/>
      <w:r w:rsidR="008E5DB5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regulatorne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akcije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države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sindikalnih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aktivnosti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inspekcija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469C7711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359387D4" w14:textId="0CCC809C" w:rsidR="00E17E13" w:rsidRDefault="00F739B4" w:rsidP="00E17E13">
      <w:pPr>
        <w:jc w:val="both"/>
        <w:outlineLvl w:val="3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Kretanje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društva</w:t>
      </w:r>
      <w:proofErr w:type="spellEnd"/>
      <w:r>
        <w:rPr>
          <w:rFonts w:ascii="Arial" w:eastAsia="Times New Roman" w:hAnsi="Arial" w:cs="Arial"/>
        </w:rPr>
        <w:t xml:space="preserve"> u </w:t>
      </w:r>
      <w:proofErr w:type="spellStart"/>
      <w:r>
        <w:rPr>
          <w:rFonts w:ascii="Arial" w:eastAsia="Times New Roman" w:hAnsi="Arial" w:cs="Arial"/>
        </w:rPr>
        <w:t>smjeru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od </w:t>
      </w:r>
      <w:proofErr w:type="spellStart"/>
      <w:r>
        <w:rPr>
          <w:rFonts w:ascii="Arial" w:eastAsia="Times New Roman" w:hAnsi="Arial" w:cs="Arial"/>
        </w:rPr>
        <w:t>kuće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ipak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pokazuje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istorijsku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priliku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sindikalni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pokret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čime</w:t>
      </w:r>
      <w:proofErr w:type="spellEnd"/>
      <w:r>
        <w:rPr>
          <w:rFonts w:ascii="Arial" w:eastAsia="Times New Roman" w:hAnsi="Arial" w:cs="Arial"/>
        </w:rPr>
        <w:t xml:space="preserve"> se </w:t>
      </w:r>
      <w:proofErr w:type="spellStart"/>
      <w:r>
        <w:rPr>
          <w:rFonts w:ascii="Arial" w:eastAsia="Times New Roman" w:hAnsi="Arial" w:cs="Arial"/>
        </w:rPr>
        <w:t>oslobađaju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milioni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– </w:t>
      </w:r>
      <w:proofErr w:type="spellStart"/>
      <w:r>
        <w:rPr>
          <w:rFonts w:ascii="Arial" w:eastAsia="Times New Roman" w:hAnsi="Arial" w:cs="Arial"/>
        </w:rPr>
        <w:t>najmanje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oni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dovoljno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sretni</w:t>
      </w:r>
      <w:proofErr w:type="spellEnd"/>
      <w:r>
        <w:rPr>
          <w:rFonts w:ascii="Arial" w:eastAsia="Times New Roman" w:hAnsi="Arial" w:cs="Arial"/>
        </w:rPr>
        <w:t xml:space="preserve"> da </w:t>
      </w:r>
      <w:hyperlink r:id="rId14" w:history="1"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mogu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obavljati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svoj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rad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na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daljinu</w:t>
        </w:r>
        <w:proofErr w:type="spellEnd"/>
      </w:hyperlink>
      <w:r w:rsidRPr="00F739B4">
        <w:rPr>
          <w:rFonts w:ascii="Arial" w:eastAsia="Times New Roman" w:hAnsi="Arial" w:cs="Arial"/>
          <w:color w:val="F41D00"/>
        </w:rPr>
        <w:t xml:space="preserve"> </w:t>
      </w:r>
      <w:r>
        <w:rPr>
          <w:rFonts w:ascii="Arial" w:eastAsia="Times New Roman" w:hAnsi="Arial" w:cs="Arial"/>
        </w:rPr>
        <w:t xml:space="preserve">– od </w:t>
      </w:r>
      <w:proofErr w:type="spellStart"/>
      <w:r>
        <w:rPr>
          <w:rFonts w:ascii="Arial" w:eastAsia="Times New Roman" w:hAnsi="Arial" w:cs="Arial"/>
        </w:rPr>
        <w:t>pretjerane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kontrole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uprave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 xml:space="preserve">To </w:t>
      </w:r>
      <w:proofErr w:type="spellStart"/>
      <w:r>
        <w:rPr>
          <w:rFonts w:ascii="Arial" w:eastAsia="Times New Roman" w:hAnsi="Arial" w:cs="Arial"/>
        </w:rPr>
        <w:t>bi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mogao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novi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početak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prijeko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potrebnom</w:t>
      </w:r>
      <w:proofErr w:type="spellEnd"/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C837E9">
        <w:fldChar w:fldCharType="begin"/>
      </w:r>
      <w:r w:rsidR="00C837E9">
        <w:instrText xml:space="preserve"> HYPERLINK "https://www.ilo</w:instrText>
      </w:r>
      <w:r w:rsidR="00C837E9">
        <w:instrText xml:space="preserve">.org/global/about-the-ilo/newsroom/news/WCMS_663006/lang--en/index.htm" </w:instrText>
      </w:r>
      <w:r w:rsidR="00C837E9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planu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rada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za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budućnost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rada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gdje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je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čovjek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u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središtu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svega</w:t>
      </w:r>
      <w:proofErr w:type="spellEnd"/>
      <w:r w:rsidR="00C837E9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.</w:t>
      </w:r>
    </w:p>
    <w:p w14:paraId="4DB04FBB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46D34C3D" w14:textId="6E25300D" w:rsidR="00E17E13" w:rsidRDefault="00F739B4" w:rsidP="00E17E13">
      <w:pPr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Ovo </w:t>
      </w:r>
      <w:proofErr w:type="spellStart"/>
      <w:r>
        <w:rPr>
          <w:rFonts w:ascii="Arial" w:eastAsia="Times New Roman" w:hAnsi="Arial" w:cs="Arial"/>
        </w:rPr>
        <w:t>oslobađanje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nije</w:t>
      </w:r>
      <w:proofErr w:type="spellEnd"/>
      <w:r>
        <w:rPr>
          <w:rFonts w:ascii="Arial" w:eastAsia="Times New Roman" w:hAnsi="Arial" w:cs="Arial"/>
        </w:rPr>
        <w:t xml:space="preserve"> ono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većina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koji </w:t>
      </w:r>
      <w:proofErr w:type="spellStart"/>
      <w:r>
        <w:rPr>
          <w:rFonts w:ascii="Arial" w:eastAsia="Times New Roman" w:hAnsi="Arial" w:cs="Arial"/>
        </w:rPr>
        <w:t>rade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osjetila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svojoj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koži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tokom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pandemije</w:t>
      </w:r>
      <w:proofErr w:type="spellEnd"/>
      <w:r>
        <w:rPr>
          <w:rFonts w:ascii="Arial" w:eastAsia="Times New Roman" w:hAnsi="Arial" w:cs="Arial"/>
        </w:rPr>
        <w:t>.</w:t>
      </w:r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Prvi</w:t>
      </w:r>
      <w:proofErr w:type="spellEnd"/>
      <w:r>
        <w:rPr>
          <w:rFonts w:ascii="Arial" w:eastAsia="Times New Roman" w:hAnsi="Arial" w:cs="Arial"/>
        </w:rPr>
        <w:t xml:space="preserve"> </w:t>
      </w:r>
      <w:hyperlink r:id="rId15" w:history="1">
        <w:proofErr w:type="spellStart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d</w:t>
        </w:r>
        <w:r>
          <w:rPr>
            <w:rFonts w:ascii="Arial" w:eastAsia="Times New Roman" w:hAnsi="Arial" w:cs="Arial"/>
            <w:color w:val="F41D00"/>
            <w:u w:val="single"/>
          </w:rPr>
          <w:t>okazi</w:t>
        </w:r>
        <w:proofErr w:type="spellEnd"/>
      </w:hyperlink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E143D7" w:rsidRPr="00E17E13">
        <w:rPr>
          <w:rFonts w:ascii="Arial" w:eastAsia="Times New Roman" w:hAnsi="Arial" w:cs="Arial"/>
        </w:rPr>
        <w:t>u</w:t>
      </w:r>
      <w:r>
        <w:rPr>
          <w:rFonts w:ascii="Arial" w:eastAsia="Times New Roman" w:hAnsi="Arial" w:cs="Arial"/>
        </w:rPr>
        <w:t>kazuju</w:t>
      </w:r>
      <w:proofErr w:type="spellEnd"/>
      <w:r>
        <w:rPr>
          <w:rFonts w:ascii="Arial" w:eastAsia="Times New Roman" w:hAnsi="Arial" w:cs="Arial"/>
        </w:rPr>
        <w:t xml:space="preserve"> da je </w:t>
      </w:r>
      <w:proofErr w:type="spellStart"/>
      <w:r>
        <w:rPr>
          <w:rFonts w:ascii="Arial" w:eastAsia="Times New Roman" w:hAnsi="Arial" w:cs="Arial"/>
        </w:rPr>
        <w:t>veliki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broj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radnika</w:t>
      </w:r>
      <w:proofErr w:type="spellEnd"/>
      <w:r>
        <w:rPr>
          <w:rFonts w:ascii="Arial" w:eastAsia="Times New Roman" w:hAnsi="Arial" w:cs="Arial"/>
        </w:rPr>
        <w:t xml:space="preserve"> bio </w:t>
      </w:r>
      <w:proofErr w:type="spellStart"/>
      <w:r>
        <w:rPr>
          <w:rFonts w:ascii="Arial" w:eastAsia="Times New Roman" w:hAnsi="Arial" w:cs="Arial"/>
        </w:rPr>
        <w:t>žrtva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prevelikih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očekivanja</w:t>
      </w:r>
      <w:proofErr w:type="spellEnd"/>
      <w:r>
        <w:rPr>
          <w:rFonts w:ascii="Arial" w:eastAsia="Times New Roman" w:hAnsi="Arial" w:cs="Arial"/>
        </w:rPr>
        <w:t xml:space="preserve"> da </w:t>
      </w:r>
      <w:proofErr w:type="spellStart"/>
      <w:r>
        <w:rPr>
          <w:rFonts w:ascii="Arial" w:eastAsia="Times New Roman" w:hAnsi="Arial" w:cs="Arial"/>
        </w:rPr>
        <w:t>moraju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neprestano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 w:rsidR="00E143D7" w:rsidRPr="00E17E13">
        <w:rPr>
          <w:rFonts w:ascii="Arial" w:eastAsia="Times New Roman" w:hAnsi="Arial" w:cs="Arial"/>
        </w:rPr>
        <w:t> </w:t>
      </w:r>
      <w:proofErr w:type="spellStart"/>
      <w:r w:rsidR="00C837E9">
        <w:fldChar w:fldCharType="begin"/>
      </w:r>
      <w:r w:rsidR="00C837E9">
        <w:instrText xml:space="preserve"> HYPERLINK "https://www.socialeurope.eu/t</w:instrText>
      </w:r>
      <w:r w:rsidR="00C837E9">
        <w:instrText xml:space="preserve">elework-and-the-right-to-disconnect" </w:instrText>
      </w:r>
      <w:r w:rsidR="00C837E9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dostupni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putem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interneta</w:t>
      </w:r>
      <w:proofErr w:type="spellEnd"/>
      <w:r w:rsidR="00C837E9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 xml:space="preserve">– </w:t>
      </w:r>
      <w:proofErr w:type="spellStart"/>
      <w:r>
        <w:rPr>
          <w:rFonts w:ascii="Arial" w:eastAsia="Times New Roman" w:hAnsi="Arial" w:cs="Arial"/>
        </w:rPr>
        <w:t>što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rezultiralo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prevelikim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brojem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prekovremenih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radnih</w:t>
      </w:r>
      <w:proofErr w:type="spellEnd"/>
      <w:r>
        <w:rPr>
          <w:rFonts w:ascii="Arial" w:eastAsia="Times New Roman" w:hAnsi="Arial" w:cs="Arial"/>
        </w:rPr>
        <w:t xml:space="preserve"> sati, </w:t>
      </w:r>
      <w:proofErr w:type="spellStart"/>
      <w:r>
        <w:rPr>
          <w:rFonts w:ascii="Arial" w:eastAsia="Times New Roman" w:hAnsi="Arial" w:cs="Arial"/>
        </w:rPr>
        <w:t>kraćim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pauzama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te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pregorijevanju</w:t>
      </w:r>
      <w:proofErr w:type="spellEnd"/>
      <w:r w:rsidR="00E143D7" w:rsidRPr="00E17E13"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Sve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ovo</w:t>
      </w:r>
      <w:proofErr w:type="spellEnd"/>
      <w:r>
        <w:rPr>
          <w:rFonts w:ascii="Arial" w:eastAsia="Times New Roman" w:hAnsi="Arial" w:cs="Arial"/>
        </w:rPr>
        <w:t xml:space="preserve"> je </w:t>
      </w:r>
      <w:proofErr w:type="spellStart"/>
      <w:r>
        <w:rPr>
          <w:rFonts w:ascii="Arial" w:eastAsia="Times New Roman" w:hAnsi="Arial" w:cs="Arial"/>
        </w:rPr>
        <w:t>dodatno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praćeno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nadzorom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naročito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žene</w:t>
      </w:r>
      <w:proofErr w:type="spellEnd"/>
      <w:r w:rsidR="00E143D7" w:rsidRPr="00E17E13">
        <w:rPr>
          <w:rFonts w:ascii="Arial" w:eastAsia="Times New Roman" w:hAnsi="Arial" w:cs="Arial"/>
        </w:rPr>
        <w:t>, </w:t>
      </w:r>
      <w:proofErr w:type="spellStart"/>
      <w:r w:rsidR="00C837E9">
        <w:fldChar w:fldCharType="begin"/>
      </w:r>
      <w:r w:rsidR="00C837E9">
        <w:instrText xml:space="preserve"> HYPERLINK "https://www.</w:instrText>
      </w:r>
      <w:r w:rsidR="00C837E9">
        <w:instrText xml:space="preserve">socialeurope.eu/work-life-conflict-in-europe" </w:instrText>
      </w:r>
      <w:r w:rsidR="00C837E9">
        <w:fldChar w:fldCharType="separate"/>
      </w:r>
      <w:r>
        <w:rPr>
          <w:rFonts w:ascii="Arial" w:eastAsia="Times New Roman" w:hAnsi="Arial" w:cs="Arial"/>
          <w:color w:val="F41D00"/>
          <w:u w:val="single"/>
        </w:rPr>
        <w:t>na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kojima</w:t>
      </w:r>
      <w:proofErr w:type="spellEnd"/>
      <w:r>
        <w:rPr>
          <w:rFonts w:ascii="Arial" w:eastAsia="Times New Roman" w:hAnsi="Arial" w:cs="Arial"/>
          <w:color w:val="F41D00"/>
          <w:u w:val="single"/>
        </w:rPr>
        <w:t xml:space="preserve"> je </w:t>
      </w:r>
      <w:proofErr w:type="spellStart"/>
      <w:r>
        <w:rPr>
          <w:rFonts w:ascii="Arial" w:eastAsia="Times New Roman" w:hAnsi="Arial" w:cs="Arial"/>
          <w:color w:val="F41D00"/>
          <w:u w:val="single"/>
        </w:rPr>
        <w:t>teret</w:t>
      </w:r>
      <w:proofErr w:type="spellEnd"/>
      <w:r w:rsidR="00C837E9">
        <w:rPr>
          <w:rFonts w:ascii="Arial" w:eastAsia="Times New Roman" w:hAnsi="Arial" w:cs="Arial"/>
          <w:color w:val="F41D00"/>
          <w:u w:val="single"/>
        </w:rPr>
        <w:fldChar w:fldCharType="end"/>
      </w:r>
      <w:r w:rsidR="00E143D7" w:rsidRPr="00E17E13">
        <w:rPr>
          <w:rFonts w:ascii="Arial" w:eastAsia="Times New Roman" w:hAnsi="Arial" w:cs="Arial"/>
        </w:rPr>
        <w:t xml:space="preserve"> 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 w:rsidR="00E143D7" w:rsidRPr="00E17E1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brige</w:t>
      </w:r>
      <w:proofErr w:type="spellEnd"/>
      <w:r>
        <w:rPr>
          <w:rFonts w:ascii="Arial" w:eastAsia="Times New Roman" w:hAnsi="Arial" w:cs="Arial"/>
        </w:rPr>
        <w:t xml:space="preserve"> o </w:t>
      </w:r>
      <w:proofErr w:type="spellStart"/>
      <w:r>
        <w:rPr>
          <w:rFonts w:ascii="Arial" w:eastAsia="Times New Roman" w:hAnsi="Arial" w:cs="Arial"/>
        </w:rPr>
        <w:t>drugima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koje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neki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drugi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ranije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obavljali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tokom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vremena</w:t>
      </w:r>
      <w:proofErr w:type="spellEnd"/>
      <w:r w:rsidR="00E143D7" w:rsidRPr="00E17E13">
        <w:rPr>
          <w:rFonts w:ascii="Arial" w:eastAsia="Times New Roman" w:hAnsi="Arial" w:cs="Arial"/>
        </w:rPr>
        <w:t>.</w:t>
      </w:r>
    </w:p>
    <w:p w14:paraId="05A3D975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27340C7C" w14:textId="38EEF185" w:rsidR="00E17E13" w:rsidRDefault="00F739B4" w:rsidP="00E17E13">
      <w:pPr>
        <w:jc w:val="both"/>
        <w:outlineLvl w:val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Za </w:t>
      </w:r>
      <w:proofErr w:type="spellStart"/>
      <w:r>
        <w:rPr>
          <w:rFonts w:ascii="Arial" w:eastAsia="Times New Roman" w:hAnsi="Arial" w:cs="Arial"/>
        </w:rPr>
        <w:t>potpuno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ostvarenje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oslobađajućeg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dejstva</w:t>
      </w:r>
      <w:proofErr w:type="spellEnd"/>
      <w:r w:rsidR="00E143D7" w:rsidRPr="00E17E13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planovi</w:t>
      </w:r>
      <w:proofErr w:type="spellEnd"/>
      <w:r>
        <w:rPr>
          <w:rFonts w:ascii="Arial" w:eastAsia="Times New Roman" w:hAnsi="Arial" w:cs="Arial"/>
        </w:rPr>
        <w:t xml:space="preserve"> za </w:t>
      </w:r>
      <w:proofErr w:type="spellStart"/>
      <w:r>
        <w:rPr>
          <w:rFonts w:ascii="Arial" w:eastAsia="Times New Roman" w:hAnsi="Arial" w:cs="Arial"/>
        </w:rPr>
        <w:t>budućnost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daljinu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moraju</w:t>
      </w:r>
      <w:proofErr w:type="spellEnd"/>
      <w:r>
        <w:rPr>
          <w:rFonts w:ascii="Arial" w:eastAsia="Times New Roman" w:hAnsi="Arial" w:cs="Arial"/>
        </w:rPr>
        <w:t xml:space="preserve"> se </w:t>
      </w:r>
      <w:hyperlink r:id="rId16" w:history="1"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brzo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udaljiti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od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ovih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paradigmi</w:t>
        </w:r>
        <w:proofErr w:type="spellEnd"/>
        <w:r>
          <w:rPr>
            <w:rFonts w:ascii="Arial" w:eastAsia="Times New Roman" w:hAnsi="Arial" w:cs="Arial"/>
            <w:color w:val="F41D00"/>
            <w:u w:val="single"/>
          </w:rPr>
          <w:t xml:space="preserve"> </w:t>
        </w:r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‘</w:t>
        </w:r>
        <w:proofErr w:type="spellStart"/>
        <w:r>
          <w:rPr>
            <w:rFonts w:ascii="Arial" w:eastAsia="Times New Roman" w:hAnsi="Arial" w:cs="Arial"/>
            <w:color w:val="F41D00"/>
            <w:u w:val="single"/>
          </w:rPr>
          <w:t>zatvaranja</w:t>
        </w:r>
        <w:proofErr w:type="spellEnd"/>
        <w:r w:rsidR="00E143D7" w:rsidRPr="00E17E13">
          <w:rPr>
            <w:rFonts w:ascii="Arial" w:eastAsia="Times New Roman" w:hAnsi="Arial" w:cs="Arial"/>
            <w:color w:val="F41D00"/>
            <w:u w:val="single"/>
          </w:rPr>
          <w:t>’</w:t>
        </w:r>
      </w:hyperlink>
      <w:r w:rsidR="00E143D7" w:rsidRPr="00E17E13">
        <w:rPr>
          <w:rFonts w:ascii="Arial" w:eastAsia="Times New Roman" w:hAnsi="Arial" w:cs="Arial"/>
        </w:rPr>
        <w:t>. A</w:t>
      </w: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radnici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sindikati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zakonodavci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moraju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biti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svjesni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zamki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ugovornog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udaljavanja</w:t>
      </w:r>
      <w:proofErr w:type="spellEnd"/>
      <w:r>
        <w:rPr>
          <w:rFonts w:ascii="Arial" w:eastAsia="Times New Roman" w:hAnsi="Arial" w:cs="Arial"/>
        </w:rPr>
        <w:t>.</w:t>
      </w:r>
    </w:p>
    <w:p w14:paraId="48457C89" w14:textId="77777777" w:rsidR="00E17E13" w:rsidRDefault="00E17E13" w:rsidP="00E17E13">
      <w:pPr>
        <w:jc w:val="both"/>
        <w:outlineLvl w:val="3"/>
        <w:rPr>
          <w:rFonts w:ascii="Arial" w:eastAsia="Times New Roman" w:hAnsi="Arial" w:cs="Arial"/>
        </w:rPr>
      </w:pPr>
    </w:p>
    <w:p w14:paraId="4B1DAC7A" w14:textId="0C4584B6" w:rsidR="00E17E13" w:rsidRDefault="00F739B4" w:rsidP="00E17E13">
      <w:pPr>
        <w:jc w:val="both"/>
        <w:outlineLvl w:val="3"/>
        <w:rPr>
          <w:rFonts w:ascii="Helvetica Neue" w:eastAsia="Times New Roman" w:hAnsi="Helvetica Neue" w:cs="Times New Roman"/>
          <w:b/>
          <w:bCs/>
          <w:color w:val="222222"/>
        </w:rPr>
      </w:pPr>
      <w:r>
        <w:rPr>
          <w:rFonts w:ascii="Helvetica Neue" w:eastAsia="Times New Roman" w:hAnsi="Helvetica Neue" w:cs="Times New Roman"/>
          <w:b/>
          <w:bCs/>
          <w:color w:val="222222"/>
        </w:rPr>
        <w:t xml:space="preserve">O </w:t>
      </w:r>
      <w:proofErr w:type="spellStart"/>
      <w:r>
        <w:rPr>
          <w:rFonts w:ascii="Helvetica Neue" w:eastAsia="Times New Roman" w:hAnsi="Helvetica Neue" w:cs="Times New Roman"/>
          <w:b/>
          <w:bCs/>
          <w:color w:val="222222"/>
        </w:rPr>
        <w:t>autorima</w:t>
      </w:r>
      <w:proofErr w:type="spellEnd"/>
      <w:r>
        <w:rPr>
          <w:rFonts w:ascii="Helvetica Neue" w:eastAsia="Times New Roman" w:hAnsi="Helvetica Neue" w:cs="Times New Roman"/>
          <w:b/>
          <w:bCs/>
          <w:color w:val="222222"/>
        </w:rPr>
        <w:t xml:space="preserve">: </w:t>
      </w:r>
      <w:r w:rsidR="00E143D7" w:rsidRPr="00E17E13">
        <w:rPr>
          <w:rFonts w:ascii="Helvetica Neue" w:eastAsia="Times New Roman" w:hAnsi="Helvetica Neue" w:cs="Times New Roman"/>
          <w:b/>
          <w:bCs/>
          <w:color w:val="222222"/>
        </w:rPr>
        <w:t xml:space="preserve">Nicola </w:t>
      </w:r>
      <w:proofErr w:type="spellStart"/>
      <w:r w:rsidR="00E143D7" w:rsidRPr="00E17E13">
        <w:rPr>
          <w:rFonts w:ascii="Helvetica Neue" w:eastAsia="Times New Roman" w:hAnsi="Helvetica Neue" w:cs="Times New Roman"/>
          <w:b/>
          <w:bCs/>
          <w:color w:val="222222"/>
        </w:rPr>
        <w:t>Countouris</w:t>
      </w:r>
      <w:proofErr w:type="spellEnd"/>
      <w:r w:rsidR="00E143D7" w:rsidRPr="00E17E13">
        <w:rPr>
          <w:rFonts w:ascii="Helvetica Neue" w:eastAsia="Times New Roman" w:hAnsi="Helvetica Neue" w:cs="Times New Roman"/>
          <w:b/>
          <w:bCs/>
          <w:color w:val="222222"/>
        </w:rPr>
        <w:t xml:space="preserve"> </w:t>
      </w:r>
      <w:proofErr w:type="spellStart"/>
      <w:r>
        <w:rPr>
          <w:rFonts w:ascii="Helvetica Neue" w:eastAsia="Times New Roman" w:hAnsi="Helvetica Neue" w:cs="Times New Roman"/>
          <w:b/>
          <w:bCs/>
          <w:color w:val="222222"/>
        </w:rPr>
        <w:t>i</w:t>
      </w:r>
      <w:proofErr w:type="spellEnd"/>
      <w:r w:rsidR="00E143D7" w:rsidRPr="00E17E13">
        <w:rPr>
          <w:rFonts w:ascii="Helvetica Neue" w:eastAsia="Times New Roman" w:hAnsi="Helvetica Neue" w:cs="Times New Roman"/>
          <w:b/>
          <w:bCs/>
          <w:color w:val="222222"/>
        </w:rPr>
        <w:t xml:space="preserve"> Valerio De Stefano</w:t>
      </w:r>
    </w:p>
    <w:p w14:paraId="4A26A308" w14:textId="77777777" w:rsidR="00E17E13" w:rsidRDefault="00E17E13" w:rsidP="00E17E13">
      <w:pPr>
        <w:jc w:val="both"/>
        <w:outlineLvl w:val="3"/>
        <w:rPr>
          <w:rFonts w:ascii="Helvetica Neue" w:eastAsia="Times New Roman" w:hAnsi="Helvetica Neue" w:cs="Times New Roman"/>
          <w:b/>
          <w:bCs/>
          <w:color w:val="222222"/>
        </w:rPr>
      </w:pPr>
    </w:p>
    <w:p w14:paraId="4B138C29" w14:textId="7C1E91AD" w:rsidR="00E143D7" w:rsidRPr="00E17E13" w:rsidRDefault="00E143D7" w:rsidP="00E17E13">
      <w:pPr>
        <w:jc w:val="both"/>
        <w:outlineLvl w:val="3"/>
        <w:rPr>
          <w:rFonts w:ascii="Arial" w:eastAsia="Times New Roman" w:hAnsi="Arial" w:cs="Arial"/>
        </w:rPr>
      </w:pPr>
      <w:r w:rsidRPr="00E17E13">
        <w:rPr>
          <w:rFonts w:ascii="Arial" w:eastAsia="Times New Roman" w:hAnsi="Arial" w:cs="Arial"/>
        </w:rPr>
        <w:t xml:space="preserve">Nicola </w:t>
      </w:r>
      <w:proofErr w:type="spellStart"/>
      <w:r w:rsidRPr="00E17E13">
        <w:rPr>
          <w:rFonts w:ascii="Arial" w:eastAsia="Times New Roman" w:hAnsi="Arial" w:cs="Arial"/>
        </w:rPr>
        <w:t>Countouris</w:t>
      </w:r>
      <w:proofErr w:type="spellEnd"/>
      <w:r w:rsidRPr="00E17E13">
        <w:rPr>
          <w:rFonts w:ascii="Arial" w:eastAsia="Times New Roman" w:hAnsi="Arial" w:cs="Arial"/>
        </w:rPr>
        <w:t xml:space="preserve"> </w:t>
      </w:r>
      <w:r w:rsidR="00F739B4">
        <w:rPr>
          <w:rFonts w:ascii="Arial" w:eastAsia="Times New Roman" w:hAnsi="Arial" w:cs="Arial"/>
        </w:rPr>
        <w:t>je</w:t>
      </w:r>
      <w:r w:rsidRPr="00E17E13">
        <w:rPr>
          <w:rFonts w:ascii="Arial" w:eastAsia="Times New Roman" w:hAnsi="Arial" w:cs="Arial"/>
        </w:rPr>
        <w:t xml:space="preserve"> </w:t>
      </w:r>
      <w:proofErr w:type="spellStart"/>
      <w:r w:rsidRPr="00E17E13">
        <w:rPr>
          <w:rFonts w:ascii="Arial" w:eastAsia="Times New Roman" w:hAnsi="Arial" w:cs="Arial"/>
        </w:rPr>
        <w:t>dire</w:t>
      </w:r>
      <w:r w:rsidR="00F739B4">
        <w:rPr>
          <w:rFonts w:ascii="Arial" w:eastAsia="Times New Roman" w:hAnsi="Arial" w:cs="Arial"/>
        </w:rPr>
        <w:t>k</w:t>
      </w:r>
      <w:r w:rsidRPr="00E17E13">
        <w:rPr>
          <w:rFonts w:ascii="Arial" w:eastAsia="Times New Roman" w:hAnsi="Arial" w:cs="Arial"/>
        </w:rPr>
        <w:t>tor</w:t>
      </w:r>
      <w:proofErr w:type="spellEnd"/>
      <w:r w:rsidRPr="00E17E13">
        <w:rPr>
          <w:rFonts w:ascii="Arial" w:eastAsia="Times New Roman" w:hAnsi="Arial" w:cs="Arial"/>
        </w:rPr>
        <w:t xml:space="preserve"> </w:t>
      </w:r>
      <w:r w:rsidR="00A939CC">
        <w:rPr>
          <w:rFonts w:ascii="Arial" w:eastAsia="Times New Roman" w:hAnsi="Arial" w:cs="Arial"/>
        </w:rPr>
        <w:t xml:space="preserve">za </w:t>
      </w:r>
      <w:proofErr w:type="spellStart"/>
      <w:r w:rsidR="00F739B4">
        <w:rPr>
          <w:rFonts w:ascii="Arial" w:eastAsia="Times New Roman" w:hAnsi="Arial" w:cs="Arial"/>
        </w:rPr>
        <w:t>istraživanja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pri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Pr="00E17E13">
        <w:rPr>
          <w:rFonts w:ascii="Arial" w:eastAsia="Times New Roman" w:hAnsi="Arial" w:cs="Arial"/>
        </w:rPr>
        <w:t>E</w:t>
      </w:r>
      <w:r w:rsidR="00F739B4">
        <w:rPr>
          <w:rFonts w:ascii="Arial" w:eastAsia="Times New Roman" w:hAnsi="Arial" w:cs="Arial"/>
        </w:rPr>
        <w:t>vropskom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sind</w:t>
      </w:r>
      <w:r w:rsidR="00A939CC">
        <w:rPr>
          <w:rFonts w:ascii="Arial" w:eastAsia="Times New Roman" w:hAnsi="Arial" w:cs="Arial"/>
        </w:rPr>
        <w:t>i</w:t>
      </w:r>
      <w:r w:rsidR="00F739B4">
        <w:rPr>
          <w:rFonts w:ascii="Arial" w:eastAsia="Times New Roman" w:hAnsi="Arial" w:cs="Arial"/>
        </w:rPr>
        <w:t>kalnom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institut</w:t>
      </w:r>
      <w:r w:rsidR="00A939CC">
        <w:rPr>
          <w:rFonts w:ascii="Arial" w:eastAsia="Times New Roman" w:hAnsi="Arial" w:cs="Arial"/>
        </w:rPr>
        <w:t>u</w:t>
      </w:r>
      <w:proofErr w:type="spellEnd"/>
      <w:r w:rsidRPr="00E17E13">
        <w:rPr>
          <w:rFonts w:ascii="Arial" w:eastAsia="Times New Roman" w:hAnsi="Arial" w:cs="Arial"/>
        </w:rPr>
        <w:t xml:space="preserve">, </w:t>
      </w:r>
      <w:proofErr w:type="spellStart"/>
      <w:r w:rsidRPr="00E17E13">
        <w:rPr>
          <w:rFonts w:ascii="Arial" w:eastAsia="Times New Roman" w:hAnsi="Arial" w:cs="Arial"/>
        </w:rPr>
        <w:t>profesor</w:t>
      </w:r>
      <w:proofErr w:type="spellEnd"/>
      <w:r w:rsidRPr="00E17E13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evropskog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i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radnog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prava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na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r w:rsidRPr="00E17E13">
        <w:rPr>
          <w:rFonts w:ascii="Arial" w:eastAsia="Times New Roman" w:hAnsi="Arial" w:cs="Arial"/>
        </w:rPr>
        <w:t>University College London</w:t>
      </w:r>
      <w:r w:rsidR="00F739B4">
        <w:rPr>
          <w:rFonts w:ascii="Arial" w:eastAsia="Times New Roman" w:hAnsi="Arial" w:cs="Arial"/>
        </w:rPr>
        <w:t xml:space="preserve">, </w:t>
      </w:r>
      <w:proofErr w:type="spellStart"/>
      <w:r w:rsidR="00F739B4">
        <w:rPr>
          <w:rFonts w:ascii="Arial" w:eastAsia="Times New Roman" w:hAnsi="Arial" w:cs="Arial"/>
        </w:rPr>
        <w:t>te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koautor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="00F739B4">
        <w:rPr>
          <w:rFonts w:ascii="Arial" w:eastAsia="Times New Roman" w:hAnsi="Arial" w:cs="Arial"/>
        </w:rPr>
        <w:t>sa</w:t>
      </w:r>
      <w:proofErr w:type="spellEnd"/>
      <w:r w:rsidR="00F739B4">
        <w:rPr>
          <w:rFonts w:ascii="Arial" w:eastAsia="Times New Roman" w:hAnsi="Arial" w:cs="Arial"/>
        </w:rPr>
        <w:t xml:space="preserve"> </w:t>
      </w:r>
      <w:proofErr w:type="spellStart"/>
      <w:r w:rsidRPr="00E17E13">
        <w:rPr>
          <w:rFonts w:ascii="Arial" w:eastAsia="Times New Roman" w:hAnsi="Arial" w:cs="Arial"/>
        </w:rPr>
        <w:t>Valerio</w:t>
      </w:r>
      <w:r w:rsidR="00F739B4">
        <w:rPr>
          <w:rFonts w:ascii="Arial" w:eastAsia="Times New Roman" w:hAnsi="Arial" w:cs="Arial"/>
        </w:rPr>
        <w:t>m</w:t>
      </w:r>
      <w:proofErr w:type="spellEnd"/>
      <w:r w:rsidRPr="00E17E13">
        <w:rPr>
          <w:rFonts w:ascii="Arial" w:eastAsia="Times New Roman" w:hAnsi="Arial" w:cs="Arial"/>
        </w:rPr>
        <w:t xml:space="preserve"> De </w:t>
      </w:r>
      <w:proofErr w:type="spellStart"/>
      <w:r w:rsidRPr="00E17E13">
        <w:rPr>
          <w:rFonts w:ascii="Arial" w:eastAsia="Times New Roman" w:hAnsi="Arial" w:cs="Arial"/>
        </w:rPr>
        <w:t>Stefano</w:t>
      </w:r>
      <w:r w:rsidR="00F739B4">
        <w:rPr>
          <w:rFonts w:ascii="Arial" w:eastAsia="Times New Roman" w:hAnsi="Arial" w:cs="Arial"/>
        </w:rPr>
        <w:t>m</w:t>
      </w:r>
      <w:proofErr w:type="spellEnd"/>
      <w:r w:rsidRPr="00E17E13">
        <w:rPr>
          <w:rFonts w:ascii="Arial" w:eastAsia="Times New Roman" w:hAnsi="Arial" w:cs="Arial"/>
        </w:rPr>
        <w:t xml:space="preserve"> </w:t>
      </w:r>
      <w:proofErr w:type="spellStart"/>
      <w:r w:rsidRPr="00E17E13">
        <w:rPr>
          <w:rFonts w:ascii="Arial" w:eastAsia="Times New Roman" w:hAnsi="Arial" w:cs="Arial"/>
          <w:i/>
          <w:iCs/>
        </w:rPr>
        <w:t>N</w:t>
      </w:r>
      <w:r w:rsidR="00F739B4">
        <w:rPr>
          <w:rFonts w:ascii="Arial" w:eastAsia="Times New Roman" w:hAnsi="Arial" w:cs="Arial"/>
          <w:i/>
          <w:iCs/>
        </w:rPr>
        <w:t>ovih</w:t>
      </w:r>
      <w:proofErr w:type="spellEnd"/>
      <w:r w:rsidR="00F739B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F739B4">
        <w:rPr>
          <w:rFonts w:ascii="Arial" w:eastAsia="Times New Roman" w:hAnsi="Arial" w:cs="Arial"/>
          <w:i/>
          <w:iCs/>
        </w:rPr>
        <w:t>sindikalnih</w:t>
      </w:r>
      <w:proofErr w:type="spellEnd"/>
      <w:r w:rsidR="00F739B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F739B4">
        <w:rPr>
          <w:rFonts w:ascii="Arial" w:eastAsia="Times New Roman" w:hAnsi="Arial" w:cs="Arial"/>
          <w:i/>
          <w:iCs/>
        </w:rPr>
        <w:t>strategija</w:t>
      </w:r>
      <w:proofErr w:type="spellEnd"/>
      <w:r w:rsidR="00F739B4">
        <w:rPr>
          <w:rFonts w:ascii="Arial" w:eastAsia="Times New Roman" w:hAnsi="Arial" w:cs="Arial"/>
          <w:i/>
          <w:iCs/>
        </w:rPr>
        <w:t xml:space="preserve"> za </w:t>
      </w:r>
      <w:proofErr w:type="spellStart"/>
      <w:r w:rsidR="00F739B4">
        <w:rPr>
          <w:rFonts w:ascii="Arial" w:eastAsia="Times New Roman" w:hAnsi="Arial" w:cs="Arial"/>
          <w:i/>
          <w:iCs/>
        </w:rPr>
        <w:t>nove</w:t>
      </w:r>
      <w:proofErr w:type="spellEnd"/>
      <w:r w:rsidR="00F739B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F739B4">
        <w:rPr>
          <w:rFonts w:ascii="Arial" w:eastAsia="Times New Roman" w:hAnsi="Arial" w:cs="Arial"/>
          <w:i/>
          <w:iCs/>
        </w:rPr>
        <w:t>oblike</w:t>
      </w:r>
      <w:proofErr w:type="spellEnd"/>
      <w:r w:rsidR="00F739B4"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A939CC">
        <w:rPr>
          <w:rFonts w:ascii="Arial" w:eastAsia="Times New Roman" w:hAnsi="Arial" w:cs="Arial"/>
          <w:i/>
          <w:iCs/>
        </w:rPr>
        <w:t>zapošljavanja</w:t>
      </w:r>
      <w:proofErr w:type="spellEnd"/>
      <w:r w:rsidRPr="00E17E13">
        <w:rPr>
          <w:rFonts w:ascii="Arial" w:eastAsia="Times New Roman" w:hAnsi="Arial" w:cs="Arial"/>
        </w:rPr>
        <w:t> (E</w:t>
      </w:r>
      <w:r w:rsidR="00A939CC">
        <w:rPr>
          <w:rFonts w:ascii="Arial" w:eastAsia="Times New Roman" w:hAnsi="Arial" w:cs="Arial"/>
        </w:rPr>
        <w:t>KS</w:t>
      </w:r>
      <w:r w:rsidRPr="00E17E13">
        <w:rPr>
          <w:rFonts w:ascii="Arial" w:eastAsia="Times New Roman" w:hAnsi="Arial" w:cs="Arial"/>
        </w:rPr>
        <w:t xml:space="preserve">, 2019). De Stefano </w:t>
      </w:r>
      <w:r w:rsidR="00A939CC">
        <w:rPr>
          <w:rFonts w:ascii="Arial" w:eastAsia="Times New Roman" w:hAnsi="Arial" w:cs="Arial"/>
        </w:rPr>
        <w:t xml:space="preserve">je </w:t>
      </w:r>
      <w:r w:rsidRPr="00E17E13">
        <w:rPr>
          <w:rFonts w:ascii="Arial" w:eastAsia="Times New Roman" w:hAnsi="Arial" w:cs="Arial"/>
        </w:rPr>
        <w:t xml:space="preserve">BOFZAP </w:t>
      </w:r>
      <w:proofErr w:type="spellStart"/>
      <w:r w:rsidRPr="00E17E13">
        <w:rPr>
          <w:rFonts w:ascii="Arial" w:eastAsia="Times New Roman" w:hAnsi="Arial" w:cs="Arial"/>
        </w:rPr>
        <w:t>profesor</w:t>
      </w:r>
      <w:proofErr w:type="spellEnd"/>
      <w:r w:rsidRPr="00E17E13">
        <w:rPr>
          <w:rFonts w:ascii="Arial" w:eastAsia="Times New Roman" w:hAnsi="Arial" w:cs="Arial"/>
        </w:rPr>
        <w:t xml:space="preserve"> </w:t>
      </w:r>
      <w:proofErr w:type="spellStart"/>
      <w:r w:rsidR="00A939CC">
        <w:rPr>
          <w:rFonts w:ascii="Arial" w:eastAsia="Times New Roman" w:hAnsi="Arial" w:cs="Arial"/>
        </w:rPr>
        <w:t>radnog</w:t>
      </w:r>
      <w:proofErr w:type="spellEnd"/>
      <w:r w:rsidR="00A939CC">
        <w:rPr>
          <w:rFonts w:ascii="Arial" w:eastAsia="Times New Roman" w:hAnsi="Arial" w:cs="Arial"/>
        </w:rPr>
        <w:t xml:space="preserve"> </w:t>
      </w:r>
      <w:proofErr w:type="spellStart"/>
      <w:r w:rsidR="00A939CC">
        <w:rPr>
          <w:rFonts w:ascii="Arial" w:eastAsia="Times New Roman" w:hAnsi="Arial" w:cs="Arial"/>
        </w:rPr>
        <w:t>prava</w:t>
      </w:r>
      <w:proofErr w:type="spellEnd"/>
      <w:r w:rsidR="00A939CC">
        <w:rPr>
          <w:rFonts w:ascii="Arial" w:eastAsia="Times New Roman" w:hAnsi="Arial" w:cs="Arial"/>
        </w:rPr>
        <w:t xml:space="preserve"> </w:t>
      </w:r>
      <w:proofErr w:type="spellStart"/>
      <w:r w:rsidR="00A939CC">
        <w:rPr>
          <w:rFonts w:ascii="Arial" w:eastAsia="Times New Roman" w:hAnsi="Arial" w:cs="Arial"/>
        </w:rPr>
        <w:t>na</w:t>
      </w:r>
      <w:proofErr w:type="spellEnd"/>
      <w:r w:rsidR="00A939CC">
        <w:rPr>
          <w:rFonts w:ascii="Arial" w:eastAsia="Times New Roman" w:hAnsi="Arial" w:cs="Arial"/>
        </w:rPr>
        <w:t xml:space="preserve"> </w:t>
      </w:r>
      <w:proofErr w:type="spellStart"/>
      <w:r w:rsidR="00A939CC">
        <w:rPr>
          <w:rFonts w:ascii="Arial" w:eastAsia="Times New Roman" w:hAnsi="Arial" w:cs="Arial"/>
        </w:rPr>
        <w:t>univerzitetu</w:t>
      </w:r>
      <w:proofErr w:type="spellEnd"/>
      <w:r w:rsidR="00A939CC">
        <w:rPr>
          <w:rFonts w:ascii="Arial" w:eastAsia="Times New Roman" w:hAnsi="Arial" w:cs="Arial"/>
        </w:rPr>
        <w:t xml:space="preserve"> </w:t>
      </w:r>
      <w:r w:rsidRPr="00E17E13">
        <w:rPr>
          <w:rFonts w:ascii="Arial" w:eastAsia="Times New Roman" w:hAnsi="Arial" w:cs="Arial"/>
        </w:rPr>
        <w:t>KU Leuven.</w:t>
      </w:r>
    </w:p>
    <w:p w14:paraId="18EDDF29" w14:textId="77777777" w:rsidR="00E143D7" w:rsidRPr="00E17E13" w:rsidRDefault="00E143D7" w:rsidP="00E17E13"/>
    <w:sectPr w:rsidR="00E143D7" w:rsidRPr="00E17E13" w:rsidSect="009C3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3D7"/>
    <w:rsid w:val="000C448C"/>
    <w:rsid w:val="00122473"/>
    <w:rsid w:val="00135342"/>
    <w:rsid w:val="001E4C9E"/>
    <w:rsid w:val="002B5363"/>
    <w:rsid w:val="002E3C17"/>
    <w:rsid w:val="0042745A"/>
    <w:rsid w:val="004B31D7"/>
    <w:rsid w:val="00555771"/>
    <w:rsid w:val="005A0EC8"/>
    <w:rsid w:val="00626615"/>
    <w:rsid w:val="00654962"/>
    <w:rsid w:val="00871B05"/>
    <w:rsid w:val="008C10EA"/>
    <w:rsid w:val="008E5DB5"/>
    <w:rsid w:val="00967649"/>
    <w:rsid w:val="009C3BDB"/>
    <w:rsid w:val="00A321A7"/>
    <w:rsid w:val="00A61B7A"/>
    <w:rsid w:val="00A939CC"/>
    <w:rsid w:val="00AE0EA9"/>
    <w:rsid w:val="00B1231C"/>
    <w:rsid w:val="00C41D7F"/>
    <w:rsid w:val="00C60E56"/>
    <w:rsid w:val="00C837E9"/>
    <w:rsid w:val="00DE23F4"/>
    <w:rsid w:val="00E143D7"/>
    <w:rsid w:val="00E17E13"/>
    <w:rsid w:val="00F7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D1BA2"/>
  <w15:chartTrackingRefBased/>
  <w15:docId w15:val="{31195146-1610-DB43-8881-62C5908E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43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143D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143D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43D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43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143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143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43D7"/>
    <w:rPr>
      <w:rFonts w:ascii="Times New Roman" w:eastAsia="Times New Roman" w:hAnsi="Times New Roman" w:cs="Times New Roman"/>
      <w:b/>
      <w:bCs/>
    </w:rPr>
  </w:style>
  <w:style w:type="paragraph" w:customStyle="1" w:styleId="entry-meta">
    <w:name w:val="entry-meta"/>
    <w:basedOn w:val="Normal"/>
    <w:rsid w:val="00E14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43D7"/>
  </w:style>
  <w:style w:type="character" w:customStyle="1" w:styleId="entry-author">
    <w:name w:val="entry-author"/>
    <w:basedOn w:val="DefaultParagraphFont"/>
    <w:rsid w:val="00E143D7"/>
  </w:style>
  <w:style w:type="character" w:styleId="Hyperlink">
    <w:name w:val="Hyperlink"/>
    <w:basedOn w:val="DefaultParagraphFont"/>
    <w:uiPriority w:val="99"/>
    <w:semiHidden/>
    <w:unhideWhenUsed/>
    <w:rsid w:val="00E143D7"/>
    <w:rPr>
      <w:color w:val="0000FF"/>
      <w:u w:val="single"/>
    </w:rPr>
  </w:style>
  <w:style w:type="character" w:customStyle="1" w:styleId="entry-author-name">
    <w:name w:val="entry-author-name"/>
    <w:basedOn w:val="DefaultParagraphFont"/>
    <w:rsid w:val="00E143D7"/>
  </w:style>
  <w:style w:type="character" w:customStyle="1" w:styleId="se-twitter">
    <w:name w:val="se-twitter"/>
    <w:basedOn w:val="DefaultParagraphFont"/>
    <w:rsid w:val="00E143D7"/>
  </w:style>
  <w:style w:type="character" w:customStyle="1" w:styleId="sss-name">
    <w:name w:val="sss-name"/>
    <w:basedOn w:val="DefaultParagraphFont"/>
    <w:rsid w:val="00E143D7"/>
  </w:style>
  <w:style w:type="character" w:customStyle="1" w:styleId="screen-reader-text">
    <w:name w:val="screen-reader-text"/>
    <w:basedOn w:val="DefaultParagraphFont"/>
    <w:rsid w:val="00E143D7"/>
  </w:style>
  <w:style w:type="paragraph" w:styleId="NormalWeb">
    <w:name w:val="Normal (Web)"/>
    <w:basedOn w:val="Normal"/>
    <w:uiPriority w:val="99"/>
    <w:semiHidden/>
    <w:unhideWhenUsed/>
    <w:rsid w:val="00E143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143D7"/>
    <w:rPr>
      <w:b/>
      <w:bCs/>
    </w:rPr>
  </w:style>
  <w:style w:type="character" w:styleId="Emphasis">
    <w:name w:val="Emphasis"/>
    <w:basedOn w:val="DefaultParagraphFont"/>
    <w:uiPriority w:val="20"/>
    <w:qFormat/>
    <w:rsid w:val="00E143D7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143D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143D7"/>
    <w:rPr>
      <w:rFonts w:ascii="Arial" w:eastAsia="Times New Roman" w:hAnsi="Arial" w:cs="Arial"/>
      <w:vanish/>
      <w:sz w:val="16"/>
      <w:szCs w:val="16"/>
    </w:rPr>
  </w:style>
  <w:style w:type="character" w:customStyle="1" w:styleId="ckguarantee">
    <w:name w:val="ck_guarantee"/>
    <w:basedOn w:val="DefaultParagraphFont"/>
    <w:rsid w:val="00E143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143D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143D7"/>
    <w:rPr>
      <w:rFonts w:ascii="Arial" w:eastAsia="Times New Roman" w:hAnsi="Arial" w:cs="Arial"/>
      <w:vanish/>
      <w:sz w:val="16"/>
      <w:szCs w:val="16"/>
    </w:rPr>
  </w:style>
  <w:style w:type="character" w:customStyle="1" w:styleId="breadcrumblast">
    <w:name w:val="breadcrumb_last"/>
    <w:basedOn w:val="DefaultParagraphFont"/>
    <w:rsid w:val="00E143D7"/>
  </w:style>
  <w:style w:type="character" w:customStyle="1" w:styleId="entry-categories">
    <w:name w:val="entry-categories"/>
    <w:basedOn w:val="DefaultParagraphFont"/>
    <w:rsid w:val="00E14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1889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6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7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8982">
              <w:marLeft w:val="0"/>
              <w:marRight w:val="0"/>
              <w:marTop w:val="300"/>
              <w:marBottom w:val="300"/>
              <w:divBdr>
                <w:top w:val="single" w:sz="6" w:space="0" w:color="D1D1D1"/>
                <w:left w:val="single" w:sz="6" w:space="0" w:color="D1D1D1"/>
                <w:bottom w:val="single" w:sz="6" w:space="0" w:color="D1D1D1"/>
                <w:right w:val="single" w:sz="6" w:space="0" w:color="D1D1D1"/>
              </w:divBdr>
              <w:divsChild>
                <w:div w:id="70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047745">
              <w:marLeft w:val="0"/>
              <w:marRight w:val="0"/>
              <w:marTop w:val="0"/>
              <w:marBottom w:val="375"/>
              <w:divBdr>
                <w:top w:val="single" w:sz="6" w:space="15" w:color="BDBDBD"/>
                <w:left w:val="single" w:sz="6" w:space="15" w:color="BDBDBD"/>
                <w:bottom w:val="single" w:sz="6" w:space="15" w:color="BDBDBD"/>
                <w:right w:val="single" w:sz="6" w:space="15" w:color="BDBDBD"/>
              </w:divBdr>
            </w:div>
          </w:divsChild>
        </w:div>
        <w:div w:id="677658745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2887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ui.org/sites/default/files/2021-01/06-Chapter4-The%20Covid%E2%80%9119%20crisis%20and%20gender%20equality.pdf" TargetMode="External"/><Relationship Id="rId13" Type="http://schemas.openxmlformats.org/officeDocument/2006/relationships/hyperlink" Target="https://www.ilo.org/wcmsp5/groups/public/---ed_protect/---protrav/---travail/documents/publication/wcms_765806.pd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socialeurope.eu/telework-during-the-covid-19-crisis-new-reality-old-questions" TargetMode="External"/><Relationship Id="rId12" Type="http://schemas.openxmlformats.org/officeDocument/2006/relationships/hyperlink" Target="https://mitpress.mit.edu/books/heteromation-and-other-stories-computing-and-capitalis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rivistailmulino.it/news/newsitem/index/Item/News:NEWS_ITEM:5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wsj.com/articles/jpmorgan-salesforce-join-growing-list-of-firms-dumping-office-space-11617096603" TargetMode="External"/><Relationship Id="rId11" Type="http://schemas.openxmlformats.org/officeDocument/2006/relationships/hyperlink" Target="http://publications.jrc.ec.europa.eu/repository/bitstream/JRC112243/jrc112243_legal_framework_digital_labour_platforms_final.pdf" TargetMode="External"/><Relationship Id="rId5" Type="http://schemas.openxmlformats.org/officeDocument/2006/relationships/hyperlink" Target="https://www.euractiv.com/section/digital/news/pandemic-sends-almost-half-eu-employees-into-remote-working/" TargetMode="External"/><Relationship Id="rId15" Type="http://schemas.openxmlformats.org/officeDocument/2006/relationships/hyperlink" Target="https://www.economist.com/graphic-detail/2020/11/24/people-are-working-longer-hours-during-the-pandemic" TargetMode="External"/><Relationship Id="rId10" Type="http://schemas.openxmlformats.org/officeDocument/2006/relationships/hyperlink" Target="https://www.mckinsey.com/featured-insights/future-of-work/the-future-of-work-after-covid-19" TargetMode="External"/><Relationship Id="rId4" Type="http://schemas.openxmlformats.org/officeDocument/2006/relationships/hyperlink" Target="https://www.socialeurope.eu/author/nicola-countouris-and-valerio-de-stefano" TargetMode="External"/><Relationship Id="rId9" Type="http://schemas.openxmlformats.org/officeDocument/2006/relationships/hyperlink" Target="https://www.ft.com/content/9414f45c-6f03-4b8f-85c5-537d7e4f4932" TargetMode="External"/><Relationship Id="rId14" Type="http://schemas.openxmlformats.org/officeDocument/2006/relationships/hyperlink" Target="https://ec.europa.eu/jrc/sites/jrcsh/files/jrc120945_policy_brief_-_covid_and_telework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Kulaglic</dc:creator>
  <cp:keywords/>
  <dc:description/>
  <cp:lastModifiedBy>Besirikli, Samra</cp:lastModifiedBy>
  <cp:revision>2</cp:revision>
  <dcterms:created xsi:type="dcterms:W3CDTF">2021-04-27T06:18:00Z</dcterms:created>
  <dcterms:modified xsi:type="dcterms:W3CDTF">2021-04-27T06:18:00Z</dcterms:modified>
</cp:coreProperties>
</file>